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2" w:type="dxa"/>
        <w:tblInd w:w="392" w:type="dxa"/>
        <w:tblLook w:val="01E0" w:firstRow="1" w:lastRow="1" w:firstColumn="1" w:lastColumn="1" w:noHBand="0" w:noVBand="0"/>
      </w:tblPr>
      <w:tblGrid>
        <w:gridCol w:w="4786"/>
        <w:gridCol w:w="4786"/>
      </w:tblGrid>
      <w:tr w:rsidR="00250288" w:rsidRPr="00004B5D" w:rsidTr="00BF3ADD">
        <w:tc>
          <w:tcPr>
            <w:tcW w:w="4786" w:type="dxa"/>
          </w:tcPr>
          <w:p w:rsidR="00250288" w:rsidRPr="00004B5D" w:rsidRDefault="00250288" w:rsidP="00BF3ADD">
            <w:pPr>
              <w:shd w:val="clear" w:color="auto" w:fill="FFFFFF"/>
              <w:spacing w:before="5" w:line="322" w:lineRule="exact"/>
              <w:ind w:left="10"/>
              <w:rPr>
                <w:sz w:val="28"/>
                <w:szCs w:val="28"/>
              </w:rPr>
            </w:pPr>
          </w:p>
        </w:tc>
        <w:tc>
          <w:tcPr>
            <w:tcW w:w="4786" w:type="dxa"/>
          </w:tcPr>
          <w:p w:rsidR="00250288" w:rsidRPr="00004B5D" w:rsidRDefault="00250288" w:rsidP="00BF3ADD">
            <w:pPr>
              <w:shd w:val="clear" w:color="auto" w:fill="FFFFFF"/>
              <w:rPr>
                <w:sz w:val="28"/>
                <w:szCs w:val="28"/>
              </w:rPr>
            </w:pPr>
            <w:r w:rsidRPr="00004B5D">
              <w:rPr>
                <w:spacing w:val="-1"/>
                <w:sz w:val="28"/>
                <w:szCs w:val="28"/>
              </w:rPr>
              <w:t>УТВЕРЖД</w:t>
            </w:r>
            <w:r>
              <w:rPr>
                <w:spacing w:val="-1"/>
                <w:sz w:val="28"/>
                <w:szCs w:val="28"/>
              </w:rPr>
              <w:t>ЕНО</w:t>
            </w:r>
          </w:p>
          <w:p w:rsidR="00250288" w:rsidRDefault="00554ED7" w:rsidP="00BF3ADD">
            <w:pPr>
              <w:shd w:val="clear" w:color="auto" w:fill="FFFFFF"/>
              <w:spacing w:before="5" w:line="322" w:lineRule="exact"/>
              <w:ind w:left="10"/>
              <w:rPr>
                <w:sz w:val="28"/>
                <w:szCs w:val="28"/>
              </w:rPr>
            </w:pPr>
            <w:r>
              <w:rPr>
                <w:sz w:val="28"/>
                <w:szCs w:val="28"/>
              </w:rPr>
              <w:t>п</w:t>
            </w:r>
            <w:r w:rsidR="00B16E11">
              <w:rPr>
                <w:sz w:val="28"/>
                <w:szCs w:val="28"/>
              </w:rPr>
              <w:t xml:space="preserve">риказом начальника </w:t>
            </w:r>
            <w:proofErr w:type="spellStart"/>
            <w:r w:rsidR="00B16E11">
              <w:rPr>
                <w:sz w:val="28"/>
                <w:szCs w:val="28"/>
              </w:rPr>
              <w:t>государстве</w:t>
            </w:r>
            <w:proofErr w:type="gramStart"/>
            <w:r w:rsidR="00B16E11">
              <w:rPr>
                <w:sz w:val="28"/>
                <w:szCs w:val="28"/>
              </w:rPr>
              <w:t>н</w:t>
            </w:r>
            <w:proofErr w:type="spellEnd"/>
            <w:r w:rsidR="00B16E11">
              <w:rPr>
                <w:sz w:val="28"/>
                <w:szCs w:val="28"/>
              </w:rPr>
              <w:t>-</w:t>
            </w:r>
            <w:proofErr w:type="gramEnd"/>
            <w:r w:rsidR="00B16E11">
              <w:rPr>
                <w:sz w:val="28"/>
                <w:szCs w:val="28"/>
              </w:rPr>
              <w:t xml:space="preserve"> </w:t>
            </w:r>
            <w:proofErr w:type="spellStart"/>
            <w:r w:rsidR="00B16E11">
              <w:rPr>
                <w:sz w:val="28"/>
                <w:szCs w:val="28"/>
              </w:rPr>
              <w:t>ного</w:t>
            </w:r>
            <w:proofErr w:type="spellEnd"/>
            <w:r w:rsidR="00B16E11">
              <w:rPr>
                <w:sz w:val="28"/>
                <w:szCs w:val="28"/>
              </w:rPr>
              <w:t xml:space="preserve"> автономного  учреждения </w:t>
            </w:r>
            <w:r w:rsidR="00250288">
              <w:rPr>
                <w:sz w:val="28"/>
                <w:szCs w:val="28"/>
              </w:rPr>
              <w:t>«</w:t>
            </w:r>
            <w:r w:rsidR="00B16E11">
              <w:rPr>
                <w:sz w:val="28"/>
                <w:szCs w:val="28"/>
              </w:rPr>
              <w:t>Управление г</w:t>
            </w:r>
            <w:r w:rsidR="00250288">
              <w:rPr>
                <w:sz w:val="28"/>
                <w:szCs w:val="28"/>
              </w:rPr>
              <w:t>осударственн</w:t>
            </w:r>
            <w:r w:rsidR="00B16E11">
              <w:rPr>
                <w:sz w:val="28"/>
                <w:szCs w:val="28"/>
              </w:rPr>
              <w:t>ой</w:t>
            </w:r>
            <w:r w:rsidR="00250288">
              <w:rPr>
                <w:sz w:val="28"/>
                <w:szCs w:val="28"/>
              </w:rPr>
              <w:t xml:space="preserve"> экспертиз</w:t>
            </w:r>
            <w:r w:rsidR="00B16E11">
              <w:rPr>
                <w:sz w:val="28"/>
                <w:szCs w:val="28"/>
              </w:rPr>
              <w:t>ы Республики Мордовия</w:t>
            </w:r>
            <w:r w:rsidR="00250288">
              <w:rPr>
                <w:sz w:val="28"/>
                <w:szCs w:val="28"/>
              </w:rPr>
              <w:t xml:space="preserve">»                от </w:t>
            </w:r>
            <w:r w:rsidR="006A68D6">
              <w:rPr>
                <w:sz w:val="28"/>
                <w:szCs w:val="28"/>
              </w:rPr>
              <w:t>29 августа</w:t>
            </w:r>
            <w:r w:rsidR="00250288">
              <w:rPr>
                <w:sz w:val="28"/>
                <w:szCs w:val="28"/>
              </w:rPr>
              <w:t xml:space="preserve"> 201</w:t>
            </w:r>
            <w:r>
              <w:rPr>
                <w:sz w:val="28"/>
                <w:szCs w:val="28"/>
              </w:rPr>
              <w:t>6</w:t>
            </w:r>
            <w:r w:rsidR="00250288">
              <w:rPr>
                <w:sz w:val="28"/>
                <w:szCs w:val="28"/>
              </w:rPr>
              <w:t xml:space="preserve"> года</w:t>
            </w:r>
            <w:r w:rsidR="00B16E11">
              <w:rPr>
                <w:sz w:val="28"/>
                <w:szCs w:val="28"/>
              </w:rPr>
              <w:t xml:space="preserve"> </w:t>
            </w:r>
            <w:r w:rsidR="00250288">
              <w:rPr>
                <w:sz w:val="28"/>
                <w:szCs w:val="28"/>
              </w:rPr>
              <w:t xml:space="preserve"> № </w:t>
            </w:r>
            <w:r w:rsidR="006A68D6">
              <w:rPr>
                <w:sz w:val="28"/>
                <w:szCs w:val="28"/>
              </w:rPr>
              <w:t>7к</w:t>
            </w:r>
          </w:p>
          <w:p w:rsidR="00250288" w:rsidRPr="00004B5D" w:rsidRDefault="00250288" w:rsidP="00BF3ADD">
            <w:pPr>
              <w:spacing w:line="322" w:lineRule="exact"/>
              <w:jc w:val="both"/>
              <w:rPr>
                <w:sz w:val="28"/>
                <w:szCs w:val="28"/>
              </w:rPr>
            </w:pPr>
          </w:p>
        </w:tc>
      </w:tr>
      <w:tr w:rsidR="00250288" w:rsidRPr="00004B5D" w:rsidTr="00BF3ADD">
        <w:tc>
          <w:tcPr>
            <w:tcW w:w="4786" w:type="dxa"/>
          </w:tcPr>
          <w:p w:rsidR="00250288" w:rsidRPr="00004B5D" w:rsidRDefault="00250288" w:rsidP="00BF3ADD">
            <w:pPr>
              <w:shd w:val="clear" w:color="auto" w:fill="FFFFFF"/>
              <w:spacing w:before="5" w:line="322" w:lineRule="exact"/>
              <w:ind w:left="10"/>
              <w:rPr>
                <w:sz w:val="28"/>
                <w:szCs w:val="28"/>
              </w:rPr>
            </w:pPr>
          </w:p>
        </w:tc>
        <w:tc>
          <w:tcPr>
            <w:tcW w:w="4786" w:type="dxa"/>
          </w:tcPr>
          <w:p w:rsidR="00250288" w:rsidRPr="00004B5D" w:rsidRDefault="00250288" w:rsidP="00BF3ADD">
            <w:pPr>
              <w:shd w:val="clear" w:color="auto" w:fill="FFFFFF"/>
              <w:spacing w:before="5" w:line="322" w:lineRule="exact"/>
              <w:ind w:left="10"/>
              <w:rPr>
                <w:sz w:val="28"/>
                <w:szCs w:val="28"/>
              </w:rPr>
            </w:pPr>
          </w:p>
        </w:tc>
      </w:tr>
    </w:tbl>
    <w:p w:rsidR="00250288" w:rsidRDefault="00250288" w:rsidP="00250288"/>
    <w:p w:rsidR="00250288" w:rsidRDefault="00250288" w:rsidP="00250288">
      <w:pPr>
        <w:jc w:val="right"/>
        <w:rPr>
          <w:sz w:val="28"/>
        </w:rPr>
      </w:pPr>
    </w:p>
    <w:p w:rsidR="00250288" w:rsidRDefault="00250288" w:rsidP="00250288">
      <w:pPr>
        <w:jc w:val="right"/>
        <w:rPr>
          <w:sz w:val="28"/>
        </w:rPr>
      </w:pPr>
    </w:p>
    <w:p w:rsidR="00250288" w:rsidRDefault="00250288" w:rsidP="00250288">
      <w:pPr>
        <w:jc w:val="right"/>
        <w:rPr>
          <w:sz w:val="28"/>
        </w:rPr>
      </w:pPr>
    </w:p>
    <w:p w:rsidR="00250288" w:rsidRDefault="00250288" w:rsidP="00250288">
      <w:pPr>
        <w:jc w:val="right"/>
        <w:rPr>
          <w:sz w:val="28"/>
        </w:rPr>
      </w:pPr>
    </w:p>
    <w:p w:rsidR="00250288" w:rsidRDefault="00250288" w:rsidP="00250288">
      <w:pPr>
        <w:jc w:val="right"/>
        <w:rPr>
          <w:sz w:val="28"/>
        </w:rPr>
      </w:pPr>
    </w:p>
    <w:p w:rsidR="00250288" w:rsidRDefault="00250288" w:rsidP="00250288">
      <w:pPr>
        <w:jc w:val="right"/>
        <w:rPr>
          <w:sz w:val="28"/>
        </w:rPr>
      </w:pPr>
    </w:p>
    <w:p w:rsidR="00250288" w:rsidRDefault="00250288" w:rsidP="00250288">
      <w:pPr>
        <w:jc w:val="right"/>
        <w:rPr>
          <w:sz w:val="28"/>
        </w:rPr>
      </w:pPr>
    </w:p>
    <w:p w:rsidR="00250288" w:rsidRDefault="00250288" w:rsidP="00250288">
      <w:pPr>
        <w:jc w:val="right"/>
        <w:rPr>
          <w:sz w:val="28"/>
        </w:rPr>
      </w:pPr>
    </w:p>
    <w:p w:rsidR="00250288" w:rsidRDefault="00250288" w:rsidP="00250288">
      <w:pPr>
        <w:jc w:val="right"/>
        <w:rPr>
          <w:sz w:val="28"/>
        </w:rPr>
      </w:pPr>
    </w:p>
    <w:p w:rsidR="00250288" w:rsidRDefault="00B16E11" w:rsidP="00B16E11">
      <w:pPr>
        <w:jc w:val="center"/>
        <w:rPr>
          <w:b/>
          <w:sz w:val="32"/>
          <w:szCs w:val="32"/>
        </w:rPr>
      </w:pPr>
      <w:r w:rsidRPr="00B16E11">
        <w:rPr>
          <w:b/>
          <w:sz w:val="32"/>
          <w:szCs w:val="32"/>
        </w:rPr>
        <w:t>ПОЛОЖЕНИЕ</w:t>
      </w:r>
    </w:p>
    <w:p w:rsidR="00B16E11" w:rsidRPr="00B16E11" w:rsidRDefault="00B16E11" w:rsidP="00B16E11">
      <w:pPr>
        <w:jc w:val="center"/>
        <w:rPr>
          <w:b/>
          <w:sz w:val="32"/>
          <w:szCs w:val="32"/>
        </w:rPr>
      </w:pPr>
      <w:r>
        <w:rPr>
          <w:b/>
          <w:sz w:val="32"/>
          <w:szCs w:val="32"/>
        </w:rPr>
        <w:t>о комиссии по закупкам</w:t>
      </w:r>
    </w:p>
    <w:p w:rsidR="00250288" w:rsidRPr="00B16E11" w:rsidRDefault="00B16E11" w:rsidP="00250288">
      <w:pPr>
        <w:jc w:val="center"/>
        <w:rPr>
          <w:b/>
          <w:sz w:val="32"/>
          <w:szCs w:val="32"/>
        </w:rPr>
      </w:pPr>
      <w:r w:rsidRPr="00B16E11">
        <w:rPr>
          <w:b/>
          <w:sz w:val="32"/>
          <w:szCs w:val="32"/>
        </w:rPr>
        <w:t xml:space="preserve">государственного автономного учреждения </w:t>
      </w:r>
    </w:p>
    <w:p w:rsidR="00B16E11" w:rsidRPr="00B16E11" w:rsidRDefault="00B16E11" w:rsidP="00250288">
      <w:pPr>
        <w:jc w:val="center"/>
        <w:rPr>
          <w:b/>
          <w:sz w:val="32"/>
          <w:szCs w:val="32"/>
        </w:rPr>
      </w:pPr>
      <w:r w:rsidRPr="00B16E11">
        <w:rPr>
          <w:b/>
          <w:sz w:val="32"/>
          <w:szCs w:val="32"/>
        </w:rPr>
        <w:t>«Управление государственной экспертизы Республики Мордовия»</w:t>
      </w:r>
    </w:p>
    <w:p w:rsidR="00250288" w:rsidRPr="00B16E11" w:rsidRDefault="00250288" w:rsidP="00250288">
      <w:pPr>
        <w:jc w:val="center"/>
        <w:rPr>
          <w:b/>
          <w:sz w:val="32"/>
          <w:szCs w:val="32"/>
        </w:rPr>
      </w:pPr>
    </w:p>
    <w:p w:rsidR="00250288" w:rsidRDefault="006A68D6" w:rsidP="00250288">
      <w:pPr>
        <w:jc w:val="center"/>
        <w:rPr>
          <w:sz w:val="28"/>
        </w:rPr>
      </w:pPr>
      <w:r>
        <w:rPr>
          <w:sz w:val="28"/>
        </w:rPr>
        <w:t>(новая редакция)</w:t>
      </w:r>
    </w:p>
    <w:p w:rsidR="00250288" w:rsidRDefault="00250288" w:rsidP="00250288">
      <w:pPr>
        <w:jc w:val="center"/>
        <w:rPr>
          <w:sz w:val="28"/>
        </w:rPr>
      </w:pPr>
    </w:p>
    <w:p w:rsidR="00250288" w:rsidRDefault="00250288" w:rsidP="00250288">
      <w:pPr>
        <w:jc w:val="center"/>
        <w:rPr>
          <w:sz w:val="28"/>
        </w:rPr>
      </w:pPr>
    </w:p>
    <w:p w:rsidR="00250288" w:rsidRDefault="00250288" w:rsidP="00250288">
      <w:pPr>
        <w:jc w:val="center"/>
        <w:rPr>
          <w:sz w:val="28"/>
        </w:rPr>
      </w:pPr>
    </w:p>
    <w:p w:rsidR="00250288" w:rsidRDefault="00250288" w:rsidP="00250288">
      <w:pPr>
        <w:jc w:val="center"/>
        <w:rPr>
          <w:sz w:val="28"/>
        </w:rPr>
      </w:pPr>
    </w:p>
    <w:p w:rsidR="00250288" w:rsidRDefault="00250288" w:rsidP="00250288">
      <w:pPr>
        <w:jc w:val="center"/>
        <w:rPr>
          <w:sz w:val="28"/>
        </w:rPr>
      </w:pPr>
    </w:p>
    <w:p w:rsidR="00250288" w:rsidRDefault="00250288" w:rsidP="00250288">
      <w:pPr>
        <w:rPr>
          <w:sz w:val="28"/>
        </w:rPr>
      </w:pPr>
    </w:p>
    <w:p w:rsidR="00250288" w:rsidRDefault="00250288" w:rsidP="00250288">
      <w:pPr>
        <w:rPr>
          <w:sz w:val="28"/>
        </w:rPr>
      </w:pPr>
    </w:p>
    <w:p w:rsidR="00250288" w:rsidRDefault="00250288" w:rsidP="00250288">
      <w:pPr>
        <w:rPr>
          <w:sz w:val="28"/>
        </w:rPr>
      </w:pPr>
    </w:p>
    <w:p w:rsidR="00250288" w:rsidRDefault="00250288" w:rsidP="00250288">
      <w:pPr>
        <w:rPr>
          <w:sz w:val="28"/>
        </w:rPr>
      </w:pPr>
    </w:p>
    <w:p w:rsidR="00B16E11" w:rsidRDefault="00B16E11" w:rsidP="00250288">
      <w:pPr>
        <w:rPr>
          <w:sz w:val="28"/>
        </w:rPr>
      </w:pPr>
    </w:p>
    <w:p w:rsidR="00B16E11" w:rsidRDefault="00B16E11" w:rsidP="00250288">
      <w:pPr>
        <w:rPr>
          <w:sz w:val="28"/>
        </w:rPr>
      </w:pPr>
    </w:p>
    <w:p w:rsidR="00B16E11" w:rsidRDefault="00B16E11" w:rsidP="00250288">
      <w:pPr>
        <w:rPr>
          <w:sz w:val="28"/>
        </w:rPr>
      </w:pPr>
    </w:p>
    <w:p w:rsidR="00B16E11" w:rsidRDefault="00B16E11" w:rsidP="00250288">
      <w:pPr>
        <w:rPr>
          <w:sz w:val="28"/>
        </w:rPr>
      </w:pPr>
    </w:p>
    <w:p w:rsidR="00B16E11" w:rsidRDefault="00B16E11" w:rsidP="00250288">
      <w:pPr>
        <w:rPr>
          <w:sz w:val="28"/>
        </w:rPr>
      </w:pPr>
    </w:p>
    <w:p w:rsidR="00B16E11" w:rsidRDefault="00B16E11" w:rsidP="00250288">
      <w:pPr>
        <w:rPr>
          <w:sz w:val="28"/>
        </w:rPr>
      </w:pPr>
    </w:p>
    <w:p w:rsidR="00250288" w:rsidRDefault="00250288" w:rsidP="00250288">
      <w:pPr>
        <w:rPr>
          <w:sz w:val="28"/>
        </w:rPr>
      </w:pPr>
    </w:p>
    <w:p w:rsidR="00250288" w:rsidRPr="001900E3" w:rsidRDefault="001900E3" w:rsidP="00250288">
      <w:pPr>
        <w:jc w:val="center"/>
        <w:rPr>
          <w:b/>
          <w:sz w:val="28"/>
        </w:rPr>
      </w:pPr>
      <w:r w:rsidRPr="001900E3">
        <w:rPr>
          <w:b/>
          <w:sz w:val="28"/>
        </w:rPr>
        <w:t xml:space="preserve">Город </w:t>
      </w:r>
      <w:r w:rsidR="00250288" w:rsidRPr="001900E3">
        <w:rPr>
          <w:b/>
          <w:sz w:val="28"/>
        </w:rPr>
        <w:t>Са</w:t>
      </w:r>
      <w:r w:rsidR="00B16E11" w:rsidRPr="001900E3">
        <w:rPr>
          <w:b/>
          <w:sz w:val="28"/>
        </w:rPr>
        <w:t xml:space="preserve">ранск   </w:t>
      </w:r>
      <w:r w:rsidR="00250288" w:rsidRPr="001900E3">
        <w:rPr>
          <w:b/>
          <w:sz w:val="28"/>
        </w:rPr>
        <w:t>201</w:t>
      </w:r>
      <w:r w:rsidR="00554ED7" w:rsidRPr="001900E3">
        <w:rPr>
          <w:b/>
          <w:sz w:val="28"/>
        </w:rPr>
        <w:t>6</w:t>
      </w:r>
      <w:r w:rsidR="00250288" w:rsidRPr="001900E3">
        <w:rPr>
          <w:b/>
          <w:sz w:val="28"/>
        </w:rPr>
        <w:t xml:space="preserve"> год</w:t>
      </w:r>
    </w:p>
    <w:p w:rsidR="00B16E11" w:rsidRDefault="00B16E11" w:rsidP="00250288">
      <w:pPr>
        <w:jc w:val="center"/>
        <w:rPr>
          <w:sz w:val="28"/>
        </w:rPr>
      </w:pPr>
    </w:p>
    <w:p w:rsidR="00250288" w:rsidRPr="00091F68" w:rsidRDefault="00250288" w:rsidP="00250288">
      <w:pPr>
        <w:jc w:val="center"/>
        <w:rPr>
          <w:b/>
          <w:sz w:val="28"/>
        </w:rPr>
      </w:pPr>
      <w:r w:rsidRPr="00091F68">
        <w:rPr>
          <w:b/>
          <w:sz w:val="28"/>
        </w:rPr>
        <w:lastRenderedPageBreak/>
        <w:t>Пре</w:t>
      </w:r>
      <w:bookmarkStart w:id="0" w:name="_GoBack"/>
      <w:bookmarkEnd w:id="0"/>
      <w:r w:rsidRPr="00091F68">
        <w:rPr>
          <w:b/>
          <w:sz w:val="28"/>
        </w:rPr>
        <w:t>амбула</w:t>
      </w:r>
    </w:p>
    <w:p w:rsidR="00250288" w:rsidRDefault="00250288" w:rsidP="00250288">
      <w:pPr>
        <w:jc w:val="both"/>
        <w:rPr>
          <w:sz w:val="28"/>
        </w:rPr>
      </w:pPr>
    </w:p>
    <w:p w:rsidR="00250288" w:rsidRDefault="00250288" w:rsidP="00250288">
      <w:pPr>
        <w:autoSpaceDE w:val="0"/>
        <w:autoSpaceDN w:val="0"/>
        <w:adjustRightInd w:val="0"/>
        <w:jc w:val="both"/>
        <w:outlineLvl w:val="0"/>
        <w:rPr>
          <w:sz w:val="28"/>
          <w:szCs w:val="28"/>
        </w:rPr>
      </w:pPr>
      <w:proofErr w:type="gramStart"/>
      <w:r w:rsidRPr="001032B3">
        <w:rPr>
          <w:sz w:val="28"/>
        </w:rPr>
        <w:t xml:space="preserve">Настоящее положение </w:t>
      </w:r>
      <w:r w:rsidRPr="001032B3">
        <w:rPr>
          <w:sz w:val="28"/>
          <w:szCs w:val="28"/>
        </w:rPr>
        <w:t>разработан</w:t>
      </w:r>
      <w:r>
        <w:rPr>
          <w:sz w:val="28"/>
          <w:szCs w:val="28"/>
        </w:rPr>
        <w:t>о</w:t>
      </w:r>
      <w:r w:rsidRPr="001032B3">
        <w:rPr>
          <w:sz w:val="28"/>
          <w:szCs w:val="28"/>
        </w:rPr>
        <w:t xml:space="preserve"> на основании </w:t>
      </w:r>
      <w:r>
        <w:rPr>
          <w:sz w:val="28"/>
          <w:szCs w:val="28"/>
        </w:rPr>
        <w:t>Конституции Российской Федерации, Градостроительного кодекса Российской Федерации, Федерального закона Российской Федерации «О закупках товаров, работ, услуг отдельными видами юридических лиц» № 223-ФЗ от 18.07.2011г., П</w:t>
      </w:r>
      <w:r w:rsidRPr="001032B3">
        <w:rPr>
          <w:sz w:val="28"/>
          <w:szCs w:val="28"/>
        </w:rPr>
        <w:t xml:space="preserve">остановления Правительства Российской Федерации от </w:t>
      </w:r>
      <w:r>
        <w:rPr>
          <w:sz w:val="28"/>
          <w:szCs w:val="28"/>
        </w:rPr>
        <w:t>05</w:t>
      </w:r>
      <w:r w:rsidRPr="001032B3">
        <w:rPr>
          <w:sz w:val="28"/>
          <w:szCs w:val="28"/>
        </w:rPr>
        <w:t>.</w:t>
      </w:r>
      <w:r>
        <w:rPr>
          <w:sz w:val="28"/>
          <w:szCs w:val="28"/>
        </w:rPr>
        <w:t>03</w:t>
      </w:r>
      <w:r w:rsidRPr="001032B3">
        <w:rPr>
          <w:sz w:val="28"/>
          <w:szCs w:val="28"/>
        </w:rPr>
        <w:t>.200</w:t>
      </w:r>
      <w:r>
        <w:rPr>
          <w:sz w:val="28"/>
          <w:szCs w:val="28"/>
        </w:rPr>
        <w:t>7</w:t>
      </w:r>
      <w:r w:rsidRPr="001032B3">
        <w:rPr>
          <w:sz w:val="28"/>
          <w:szCs w:val="28"/>
        </w:rPr>
        <w:t xml:space="preserve"> №</w:t>
      </w:r>
      <w:r>
        <w:rPr>
          <w:sz w:val="28"/>
          <w:szCs w:val="28"/>
        </w:rPr>
        <w:t xml:space="preserve"> 145</w:t>
      </w:r>
      <w:r w:rsidRPr="001032B3">
        <w:rPr>
          <w:sz w:val="28"/>
          <w:szCs w:val="28"/>
        </w:rPr>
        <w:t xml:space="preserve">, </w:t>
      </w:r>
      <w:r w:rsidR="00B16E11">
        <w:rPr>
          <w:sz w:val="28"/>
          <w:szCs w:val="28"/>
        </w:rPr>
        <w:t>Положения о</w:t>
      </w:r>
      <w:r>
        <w:rPr>
          <w:sz w:val="28"/>
          <w:szCs w:val="28"/>
        </w:rPr>
        <w:t xml:space="preserve"> закупк</w:t>
      </w:r>
      <w:r w:rsidR="00B16E11">
        <w:rPr>
          <w:sz w:val="28"/>
          <w:szCs w:val="28"/>
        </w:rPr>
        <w:t xml:space="preserve">е товаров, работ, услуг государственного автономного учреждения «Управление государственной экспертизы Республики Мордовия» </w:t>
      </w:r>
      <w:r>
        <w:rPr>
          <w:sz w:val="28"/>
          <w:szCs w:val="28"/>
        </w:rPr>
        <w:t xml:space="preserve"> </w:t>
      </w:r>
      <w:r w:rsidRPr="001032B3">
        <w:rPr>
          <w:sz w:val="28"/>
          <w:szCs w:val="28"/>
        </w:rPr>
        <w:t xml:space="preserve">и определяет </w:t>
      </w:r>
      <w:r>
        <w:rPr>
          <w:sz w:val="28"/>
          <w:szCs w:val="28"/>
        </w:rPr>
        <w:t>порядок подготовки и проведения процедур закупки  и условия</w:t>
      </w:r>
      <w:proofErr w:type="gramEnd"/>
      <w:r>
        <w:rPr>
          <w:sz w:val="28"/>
          <w:szCs w:val="28"/>
        </w:rPr>
        <w:t xml:space="preserve"> их применения Комиссией по закупкам </w:t>
      </w:r>
      <w:r w:rsidR="00987C32">
        <w:rPr>
          <w:sz w:val="28"/>
          <w:szCs w:val="28"/>
        </w:rPr>
        <w:t>государственного автономного учреждения «Управление государственной экспертизы</w:t>
      </w:r>
      <w:r w:rsidR="009441A6">
        <w:rPr>
          <w:sz w:val="28"/>
          <w:szCs w:val="28"/>
        </w:rPr>
        <w:t xml:space="preserve"> Республики Мордовия» (далее – У</w:t>
      </w:r>
      <w:r w:rsidR="00987C32">
        <w:rPr>
          <w:sz w:val="28"/>
          <w:szCs w:val="28"/>
        </w:rPr>
        <w:t xml:space="preserve">чреждение) </w:t>
      </w:r>
      <w:r>
        <w:rPr>
          <w:sz w:val="28"/>
          <w:szCs w:val="28"/>
        </w:rPr>
        <w:t>порядок заключения и исполнения договоров, а также иные связанные с обеспечением закупки положения.</w:t>
      </w:r>
    </w:p>
    <w:p w:rsidR="00250288" w:rsidRDefault="00250288" w:rsidP="00250288">
      <w:pPr>
        <w:pStyle w:val="HTML"/>
        <w:jc w:val="both"/>
        <w:rPr>
          <w:rFonts w:ascii="Times New Roman" w:hAnsi="Times New Roman" w:cs="Times New Roman"/>
          <w:sz w:val="28"/>
          <w:szCs w:val="28"/>
        </w:rPr>
      </w:pPr>
    </w:p>
    <w:p w:rsidR="00250288" w:rsidRPr="00091F68" w:rsidRDefault="00250288" w:rsidP="00250288">
      <w:pPr>
        <w:jc w:val="center"/>
        <w:rPr>
          <w:b/>
          <w:sz w:val="28"/>
        </w:rPr>
      </w:pPr>
      <w:r w:rsidRPr="00091F68">
        <w:rPr>
          <w:b/>
          <w:sz w:val="28"/>
        </w:rPr>
        <w:t>1. Термины и определения</w:t>
      </w:r>
    </w:p>
    <w:p w:rsidR="00250288" w:rsidRDefault="00250288" w:rsidP="00250288">
      <w:pPr>
        <w:jc w:val="both"/>
        <w:rPr>
          <w:sz w:val="28"/>
        </w:rPr>
      </w:pPr>
    </w:p>
    <w:p w:rsidR="00250288" w:rsidRDefault="00250288" w:rsidP="00250288">
      <w:pPr>
        <w:jc w:val="both"/>
        <w:rPr>
          <w:sz w:val="28"/>
        </w:rPr>
      </w:pPr>
      <w:r w:rsidRPr="00091F68">
        <w:rPr>
          <w:b/>
          <w:sz w:val="28"/>
        </w:rPr>
        <w:t>Заказчик</w:t>
      </w:r>
      <w:r w:rsidR="00B724A9">
        <w:rPr>
          <w:b/>
          <w:sz w:val="28"/>
        </w:rPr>
        <w:t xml:space="preserve"> </w:t>
      </w:r>
      <w:r w:rsidR="00B724A9">
        <w:rPr>
          <w:sz w:val="28"/>
        </w:rPr>
        <w:t>(Учреждение)</w:t>
      </w:r>
      <w:r>
        <w:rPr>
          <w:sz w:val="28"/>
        </w:rPr>
        <w:t xml:space="preserve"> – </w:t>
      </w:r>
      <w:r>
        <w:rPr>
          <w:sz w:val="28"/>
          <w:szCs w:val="28"/>
        </w:rPr>
        <w:t>Государственное автономное учреждение «</w:t>
      </w:r>
      <w:r w:rsidR="00B16E11">
        <w:rPr>
          <w:sz w:val="28"/>
          <w:szCs w:val="28"/>
        </w:rPr>
        <w:t>Управление г</w:t>
      </w:r>
      <w:r>
        <w:rPr>
          <w:sz w:val="28"/>
          <w:szCs w:val="28"/>
        </w:rPr>
        <w:t>осударственн</w:t>
      </w:r>
      <w:r w:rsidR="00B16E11">
        <w:rPr>
          <w:sz w:val="28"/>
          <w:szCs w:val="28"/>
        </w:rPr>
        <w:t>ой</w:t>
      </w:r>
      <w:r>
        <w:rPr>
          <w:sz w:val="28"/>
          <w:szCs w:val="28"/>
        </w:rPr>
        <w:t xml:space="preserve"> экспертиз</w:t>
      </w:r>
      <w:r w:rsidR="00B16E11">
        <w:rPr>
          <w:sz w:val="28"/>
          <w:szCs w:val="28"/>
        </w:rPr>
        <w:t>ы Республики Мордовия</w:t>
      </w:r>
      <w:r>
        <w:rPr>
          <w:sz w:val="28"/>
          <w:szCs w:val="28"/>
        </w:rPr>
        <w:t xml:space="preserve">» </w:t>
      </w:r>
      <w:r>
        <w:rPr>
          <w:sz w:val="28"/>
        </w:rPr>
        <w:t xml:space="preserve">осуществляющее деятельность на территории </w:t>
      </w:r>
      <w:r w:rsidR="00B16E11">
        <w:rPr>
          <w:sz w:val="28"/>
        </w:rPr>
        <w:t xml:space="preserve">Республики Мордовия </w:t>
      </w:r>
      <w:r>
        <w:rPr>
          <w:sz w:val="28"/>
        </w:rPr>
        <w:t xml:space="preserve"> и проводящее закупки товаров, работ, услуг в соответствии с требованиями Федерального закона от 18 июля 2011 года № 223-ФЗ  «О закупках товаров, работ, услуг отдельными видами юридических лиц»</w:t>
      </w:r>
      <w:r w:rsidR="00B724A9">
        <w:rPr>
          <w:sz w:val="28"/>
        </w:rPr>
        <w:t>.</w:t>
      </w:r>
    </w:p>
    <w:p w:rsidR="00250288" w:rsidRDefault="00250288" w:rsidP="00250288">
      <w:pPr>
        <w:jc w:val="both"/>
        <w:rPr>
          <w:sz w:val="28"/>
        </w:rPr>
      </w:pPr>
      <w:r w:rsidRPr="00091F68">
        <w:rPr>
          <w:b/>
          <w:sz w:val="28"/>
        </w:rPr>
        <w:t>Закупка</w:t>
      </w:r>
      <w:r>
        <w:rPr>
          <w:sz w:val="28"/>
        </w:rPr>
        <w:t xml:space="preserve"> (процедура закупки</w:t>
      </w:r>
      <w:r w:rsidR="00B724A9">
        <w:rPr>
          <w:sz w:val="28"/>
        </w:rPr>
        <w:t>/закупочная процедура</w:t>
      </w:r>
      <w:r>
        <w:rPr>
          <w:sz w:val="28"/>
        </w:rPr>
        <w:t>) – процесс определения поставщика, с целью заключения с ним договора для удовлетворения потребностей Заказчика в товарах, работах, услугах.</w:t>
      </w:r>
    </w:p>
    <w:p w:rsidR="00250288" w:rsidRDefault="00250288" w:rsidP="00250288">
      <w:pPr>
        <w:jc w:val="both"/>
        <w:rPr>
          <w:sz w:val="28"/>
        </w:rPr>
      </w:pPr>
      <w:r w:rsidRPr="00091F68">
        <w:rPr>
          <w:b/>
          <w:sz w:val="28"/>
        </w:rPr>
        <w:t>Поставщик</w:t>
      </w:r>
      <w:r>
        <w:rPr>
          <w:sz w:val="28"/>
        </w:rPr>
        <w:t xml:space="preserve"> (участник процедуры закупки) – юридическое или физическое лицо, участвующее в процедуре закупки.</w:t>
      </w:r>
    </w:p>
    <w:p w:rsidR="00250288" w:rsidRDefault="00250288" w:rsidP="00250288">
      <w:pPr>
        <w:jc w:val="both"/>
        <w:rPr>
          <w:sz w:val="28"/>
        </w:rPr>
      </w:pPr>
      <w:r w:rsidRPr="00091F68">
        <w:rPr>
          <w:b/>
          <w:sz w:val="28"/>
        </w:rPr>
        <w:t>Комиссия по закупкам</w:t>
      </w:r>
      <w:r w:rsidR="00454347">
        <w:rPr>
          <w:b/>
          <w:sz w:val="28"/>
        </w:rPr>
        <w:t>/закупочная комиссия</w:t>
      </w:r>
      <w:r w:rsidR="00B724A9">
        <w:rPr>
          <w:b/>
          <w:sz w:val="28"/>
        </w:rPr>
        <w:t xml:space="preserve"> </w:t>
      </w:r>
      <w:r w:rsidR="00B724A9">
        <w:rPr>
          <w:sz w:val="28"/>
        </w:rPr>
        <w:t>(Комиссия)</w:t>
      </w:r>
      <w:r>
        <w:rPr>
          <w:sz w:val="28"/>
        </w:rPr>
        <w:t xml:space="preserve"> –  коллегиальный орган, создаваемый Заказчиком для подведения итогов закупочных процедур и определения лица, которому Заказчик обязан предложить заключить договор на поставку товаров, выполнение работ, оказание услуг.</w:t>
      </w:r>
    </w:p>
    <w:p w:rsidR="00250288" w:rsidRDefault="00250288" w:rsidP="00250288">
      <w:pPr>
        <w:jc w:val="both"/>
        <w:rPr>
          <w:sz w:val="28"/>
        </w:rPr>
      </w:pPr>
      <w:r w:rsidRPr="00091F68">
        <w:rPr>
          <w:b/>
          <w:sz w:val="28"/>
        </w:rPr>
        <w:t>Продукция</w:t>
      </w:r>
      <w:r>
        <w:rPr>
          <w:sz w:val="28"/>
        </w:rPr>
        <w:t xml:space="preserve"> – товары, работы, услуги.</w:t>
      </w:r>
    </w:p>
    <w:p w:rsidR="00554ED7" w:rsidRDefault="00250288" w:rsidP="00554ED7">
      <w:pPr>
        <w:jc w:val="both"/>
        <w:rPr>
          <w:rStyle w:val="11"/>
          <w:sz w:val="28"/>
          <w:szCs w:val="28"/>
          <w:lang w:eastAsia="en-US"/>
        </w:rPr>
      </w:pPr>
      <w:r w:rsidRPr="002D713A">
        <w:rPr>
          <w:b/>
          <w:sz w:val="28"/>
        </w:rPr>
        <w:t>Официальный сайт</w:t>
      </w:r>
      <w:r>
        <w:rPr>
          <w:sz w:val="28"/>
        </w:rPr>
        <w:t xml:space="preserve"> – сайт </w:t>
      </w:r>
      <w:r w:rsidR="00554ED7">
        <w:rPr>
          <w:sz w:val="28"/>
        </w:rPr>
        <w:t xml:space="preserve">Российской Федерации </w:t>
      </w:r>
      <w:r>
        <w:rPr>
          <w:sz w:val="28"/>
        </w:rPr>
        <w:t>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00554ED7">
        <w:rPr>
          <w:sz w:val="28"/>
        </w:rPr>
        <w:t xml:space="preserve"> </w:t>
      </w:r>
      <w:r w:rsidR="00554ED7" w:rsidRPr="00554ED7">
        <w:rPr>
          <w:rStyle w:val="11"/>
          <w:sz w:val="28"/>
          <w:szCs w:val="28"/>
          <w:lang w:eastAsia="en-US"/>
        </w:rPr>
        <w:t>(</w:t>
      </w:r>
      <w:hyperlink r:id="rId8" w:history="1">
        <w:r w:rsidR="00554ED7" w:rsidRPr="00554ED7">
          <w:rPr>
            <w:rStyle w:val="a3"/>
            <w:color w:val="auto"/>
            <w:sz w:val="28"/>
            <w:szCs w:val="28"/>
            <w:u w:val="none"/>
            <w:lang w:val="en-US" w:eastAsia="en-US"/>
          </w:rPr>
          <w:t>www</w:t>
        </w:r>
        <w:r w:rsidR="00554ED7" w:rsidRPr="00554ED7">
          <w:rPr>
            <w:rStyle w:val="a3"/>
            <w:color w:val="auto"/>
            <w:sz w:val="28"/>
            <w:szCs w:val="28"/>
            <w:u w:val="none"/>
            <w:lang w:eastAsia="en-US"/>
          </w:rPr>
          <w:t>.</w:t>
        </w:r>
        <w:proofErr w:type="spellStart"/>
        <w:r w:rsidR="00554ED7" w:rsidRPr="00554ED7">
          <w:rPr>
            <w:rStyle w:val="a3"/>
            <w:color w:val="auto"/>
            <w:sz w:val="28"/>
            <w:szCs w:val="28"/>
            <w:u w:val="none"/>
            <w:lang w:val="en-US" w:eastAsia="en-US"/>
          </w:rPr>
          <w:t>zakupki</w:t>
        </w:r>
        <w:proofErr w:type="spellEnd"/>
        <w:r w:rsidR="00554ED7" w:rsidRPr="00554ED7">
          <w:rPr>
            <w:rStyle w:val="a3"/>
            <w:color w:val="auto"/>
            <w:sz w:val="28"/>
            <w:szCs w:val="28"/>
            <w:u w:val="none"/>
            <w:lang w:eastAsia="en-US"/>
          </w:rPr>
          <w:t>.</w:t>
        </w:r>
        <w:proofErr w:type="spellStart"/>
        <w:r w:rsidR="00554ED7" w:rsidRPr="00554ED7">
          <w:rPr>
            <w:rStyle w:val="a3"/>
            <w:color w:val="auto"/>
            <w:sz w:val="28"/>
            <w:szCs w:val="28"/>
            <w:u w:val="none"/>
            <w:lang w:val="en-US" w:eastAsia="en-US"/>
          </w:rPr>
          <w:t>gov</w:t>
        </w:r>
        <w:proofErr w:type="spellEnd"/>
        <w:r w:rsidR="00554ED7" w:rsidRPr="00554ED7">
          <w:rPr>
            <w:rStyle w:val="a3"/>
            <w:color w:val="auto"/>
            <w:sz w:val="28"/>
            <w:szCs w:val="28"/>
            <w:u w:val="none"/>
            <w:lang w:eastAsia="en-US"/>
          </w:rPr>
          <w:t>.</w:t>
        </w:r>
        <w:proofErr w:type="spellStart"/>
        <w:r w:rsidR="00554ED7" w:rsidRPr="00554ED7">
          <w:rPr>
            <w:rStyle w:val="a3"/>
            <w:color w:val="auto"/>
            <w:sz w:val="28"/>
            <w:szCs w:val="28"/>
            <w:u w:val="none"/>
            <w:lang w:val="en-US" w:eastAsia="en-US"/>
          </w:rPr>
          <w:t>ru</w:t>
        </w:r>
        <w:proofErr w:type="spellEnd"/>
      </w:hyperlink>
      <w:r w:rsidR="00554ED7" w:rsidRPr="00554ED7">
        <w:rPr>
          <w:rStyle w:val="11"/>
          <w:sz w:val="28"/>
          <w:szCs w:val="28"/>
          <w:lang w:eastAsia="en-US"/>
        </w:rPr>
        <w:t>)</w:t>
      </w:r>
      <w:r w:rsidR="00554ED7">
        <w:rPr>
          <w:rStyle w:val="11"/>
          <w:sz w:val="28"/>
          <w:szCs w:val="28"/>
          <w:lang w:eastAsia="en-US"/>
        </w:rPr>
        <w:t>.</w:t>
      </w:r>
    </w:p>
    <w:p w:rsidR="001900E3" w:rsidRDefault="001900E3" w:rsidP="00554ED7">
      <w:pPr>
        <w:jc w:val="both"/>
        <w:rPr>
          <w:rStyle w:val="11"/>
          <w:sz w:val="28"/>
          <w:szCs w:val="28"/>
          <w:lang w:eastAsia="en-US"/>
        </w:rPr>
      </w:pPr>
    </w:p>
    <w:p w:rsidR="009441A6" w:rsidRDefault="009441A6" w:rsidP="009441A6">
      <w:pPr>
        <w:jc w:val="center"/>
        <w:rPr>
          <w:rStyle w:val="11"/>
          <w:b/>
          <w:sz w:val="28"/>
          <w:szCs w:val="28"/>
          <w:lang w:eastAsia="en-US"/>
        </w:rPr>
      </w:pPr>
      <w:r>
        <w:rPr>
          <w:rStyle w:val="11"/>
          <w:b/>
          <w:sz w:val="28"/>
          <w:szCs w:val="28"/>
          <w:lang w:eastAsia="en-US"/>
        </w:rPr>
        <w:t>2. Общие положения.</w:t>
      </w:r>
    </w:p>
    <w:p w:rsidR="002E07D2" w:rsidRDefault="002E07D2" w:rsidP="009441A6">
      <w:pPr>
        <w:jc w:val="center"/>
        <w:rPr>
          <w:rStyle w:val="11"/>
          <w:b/>
          <w:sz w:val="28"/>
          <w:szCs w:val="28"/>
          <w:lang w:eastAsia="en-US"/>
        </w:rPr>
      </w:pPr>
    </w:p>
    <w:p w:rsidR="002E07D2" w:rsidRDefault="002E07D2" w:rsidP="002E07D2">
      <w:pPr>
        <w:jc w:val="both"/>
        <w:rPr>
          <w:rStyle w:val="11"/>
          <w:sz w:val="28"/>
          <w:szCs w:val="28"/>
          <w:lang w:eastAsia="en-US"/>
        </w:rPr>
      </w:pPr>
      <w:r>
        <w:rPr>
          <w:rStyle w:val="11"/>
          <w:sz w:val="28"/>
          <w:szCs w:val="28"/>
          <w:lang w:eastAsia="en-US"/>
        </w:rPr>
        <w:t xml:space="preserve">2.1. Комиссия является постоянно действующим коллегиальным органом Заказчика, осуществляющим полномочия по проведению процедур закупки </w:t>
      </w:r>
      <w:r>
        <w:rPr>
          <w:rStyle w:val="11"/>
          <w:sz w:val="28"/>
          <w:szCs w:val="28"/>
          <w:lang w:eastAsia="en-US"/>
        </w:rPr>
        <w:lastRenderedPageBreak/>
        <w:t>Продукции, определенные решением о его создании и Положения о закупках Учреждения.</w:t>
      </w:r>
    </w:p>
    <w:p w:rsidR="002E07D2" w:rsidRDefault="002E07D2" w:rsidP="002E07D2">
      <w:pPr>
        <w:jc w:val="both"/>
        <w:rPr>
          <w:rStyle w:val="11"/>
          <w:sz w:val="28"/>
          <w:szCs w:val="28"/>
          <w:lang w:eastAsia="en-US"/>
        </w:rPr>
      </w:pPr>
    </w:p>
    <w:p w:rsidR="00250288" w:rsidRPr="002D713A" w:rsidRDefault="002E07D2" w:rsidP="00250288">
      <w:pPr>
        <w:jc w:val="center"/>
        <w:rPr>
          <w:b/>
          <w:sz w:val="28"/>
        </w:rPr>
      </w:pPr>
      <w:r>
        <w:rPr>
          <w:b/>
          <w:sz w:val="28"/>
        </w:rPr>
        <w:t>3</w:t>
      </w:r>
      <w:r w:rsidR="00250288" w:rsidRPr="002D713A">
        <w:rPr>
          <w:b/>
          <w:sz w:val="28"/>
        </w:rPr>
        <w:t>.      Предмет и цели регулирования</w:t>
      </w:r>
    </w:p>
    <w:p w:rsidR="00250288" w:rsidRDefault="00250288" w:rsidP="00250288">
      <w:pPr>
        <w:jc w:val="both"/>
        <w:rPr>
          <w:sz w:val="28"/>
        </w:rPr>
      </w:pPr>
    </w:p>
    <w:p w:rsidR="00250288" w:rsidRDefault="002E07D2" w:rsidP="00250288">
      <w:pPr>
        <w:jc w:val="both"/>
        <w:rPr>
          <w:sz w:val="28"/>
        </w:rPr>
      </w:pPr>
      <w:r>
        <w:rPr>
          <w:sz w:val="28"/>
        </w:rPr>
        <w:t>3</w:t>
      </w:r>
      <w:r w:rsidR="00250288">
        <w:rPr>
          <w:sz w:val="28"/>
        </w:rPr>
        <w:t>.1.</w:t>
      </w:r>
      <w:r w:rsidR="00250288">
        <w:rPr>
          <w:sz w:val="28"/>
        </w:rPr>
        <w:tab/>
        <w:t>Настоящее Положение регулирует отношения, связанные с проведением закупок для нужд Заказчика, в целях:</w:t>
      </w:r>
    </w:p>
    <w:p w:rsidR="00250288" w:rsidRDefault="00250288" w:rsidP="00250288">
      <w:pPr>
        <w:jc w:val="both"/>
        <w:rPr>
          <w:sz w:val="28"/>
        </w:rPr>
      </w:pPr>
      <w:r>
        <w:rPr>
          <w:sz w:val="28"/>
        </w:rPr>
        <w:t>-   создания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w:t>
      </w:r>
    </w:p>
    <w:p w:rsidR="00250288" w:rsidRDefault="00250288" w:rsidP="00250288">
      <w:pPr>
        <w:jc w:val="both"/>
        <w:rPr>
          <w:sz w:val="28"/>
        </w:rPr>
      </w:pPr>
      <w:r>
        <w:rPr>
          <w:sz w:val="28"/>
        </w:rPr>
        <w:t>-</w:t>
      </w:r>
      <w:r>
        <w:rPr>
          <w:sz w:val="28"/>
        </w:rPr>
        <w:tab/>
        <w:t>обеспечения целевого и эффективного использования средств;</w:t>
      </w:r>
    </w:p>
    <w:p w:rsidR="00250288" w:rsidRDefault="00250288" w:rsidP="00250288">
      <w:pPr>
        <w:jc w:val="both"/>
        <w:rPr>
          <w:sz w:val="28"/>
        </w:rPr>
      </w:pPr>
      <w:r>
        <w:rPr>
          <w:sz w:val="28"/>
        </w:rPr>
        <w:t>-</w:t>
      </w:r>
      <w:r>
        <w:rPr>
          <w:sz w:val="28"/>
        </w:rPr>
        <w:tab/>
        <w:t>реализации мер, направленных на сокращение издержек Заказчика;</w:t>
      </w:r>
    </w:p>
    <w:p w:rsidR="00250288" w:rsidRDefault="00250288" w:rsidP="00250288">
      <w:pPr>
        <w:jc w:val="both"/>
        <w:rPr>
          <w:sz w:val="28"/>
        </w:rPr>
      </w:pPr>
      <w:r>
        <w:rPr>
          <w:sz w:val="28"/>
        </w:rPr>
        <w:t>-</w:t>
      </w:r>
      <w:r>
        <w:rPr>
          <w:sz w:val="28"/>
        </w:rPr>
        <w:tab/>
        <w:t>развития и стимулирования добросовестной конкуренции;</w:t>
      </w:r>
    </w:p>
    <w:p w:rsidR="00250288" w:rsidRDefault="00250288" w:rsidP="00250288">
      <w:pPr>
        <w:jc w:val="both"/>
        <w:rPr>
          <w:sz w:val="28"/>
        </w:rPr>
      </w:pPr>
      <w:r>
        <w:rPr>
          <w:sz w:val="28"/>
        </w:rPr>
        <w:t>-</w:t>
      </w:r>
      <w:r>
        <w:rPr>
          <w:sz w:val="28"/>
        </w:rPr>
        <w:tab/>
        <w:t xml:space="preserve">обеспечения информационной открытости закупок; </w:t>
      </w:r>
    </w:p>
    <w:p w:rsidR="00250288" w:rsidRDefault="00250288" w:rsidP="00250288">
      <w:pPr>
        <w:jc w:val="both"/>
        <w:rPr>
          <w:sz w:val="28"/>
        </w:rPr>
      </w:pPr>
      <w:r>
        <w:rPr>
          <w:sz w:val="28"/>
        </w:rPr>
        <w:t>-        предотвращения коррупции и других злоупотреблений.</w:t>
      </w:r>
    </w:p>
    <w:p w:rsidR="00B724A9" w:rsidRDefault="00B724A9" w:rsidP="00250288">
      <w:pPr>
        <w:jc w:val="both"/>
        <w:rPr>
          <w:sz w:val="28"/>
        </w:rPr>
      </w:pPr>
    </w:p>
    <w:p w:rsidR="00250288" w:rsidRDefault="002E07D2" w:rsidP="00250288">
      <w:pPr>
        <w:jc w:val="both"/>
        <w:rPr>
          <w:sz w:val="28"/>
        </w:rPr>
      </w:pPr>
      <w:r>
        <w:rPr>
          <w:sz w:val="28"/>
        </w:rPr>
        <w:t>3</w:t>
      </w:r>
      <w:r w:rsidR="00250288">
        <w:rPr>
          <w:sz w:val="28"/>
        </w:rPr>
        <w:t>.2.</w:t>
      </w:r>
      <w:r w:rsidR="00250288">
        <w:rPr>
          <w:sz w:val="28"/>
        </w:rPr>
        <w:tab/>
        <w:t xml:space="preserve">Настоящее Положение не регулирует отношения, связанные </w:t>
      </w:r>
      <w:proofErr w:type="gramStart"/>
      <w:r w:rsidR="00250288">
        <w:rPr>
          <w:sz w:val="28"/>
        </w:rPr>
        <w:t>с</w:t>
      </w:r>
      <w:proofErr w:type="gramEnd"/>
      <w:r w:rsidR="00250288">
        <w:rPr>
          <w:sz w:val="28"/>
        </w:rPr>
        <w:t>:</w:t>
      </w:r>
    </w:p>
    <w:p w:rsidR="00250288" w:rsidRPr="0047367E" w:rsidRDefault="002E07D2" w:rsidP="0047367E">
      <w:pPr>
        <w:pStyle w:val="ConsPlusNormal"/>
        <w:jc w:val="both"/>
        <w:rPr>
          <w:b w:val="0"/>
        </w:rPr>
      </w:pPr>
      <w:r>
        <w:rPr>
          <w:b w:val="0"/>
        </w:rPr>
        <w:t xml:space="preserve">     </w:t>
      </w:r>
      <w:r w:rsidR="00250288" w:rsidRPr="0047367E">
        <w:rPr>
          <w:b w:val="0"/>
        </w:rPr>
        <w:t xml:space="preserve">1) </w:t>
      </w:r>
      <w:r w:rsidR="0047367E" w:rsidRPr="0047367E">
        <w:rPr>
          <w:b w:val="0"/>
        </w:rPr>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0047367E" w:rsidRPr="0047367E">
        <w:rPr>
          <w:b w:val="0"/>
        </w:rPr>
        <w:t>обязательств</w:t>
      </w:r>
      <w:proofErr w:type="gramEnd"/>
      <w:r w:rsidR="0047367E" w:rsidRPr="0047367E">
        <w:rPr>
          <w:b w:val="0"/>
        </w:rPr>
        <w:t xml:space="preserve"> по которым предусматривает поставки товаров)</w:t>
      </w:r>
      <w:r w:rsidR="00250288" w:rsidRPr="0047367E">
        <w:rPr>
          <w:b w:val="0"/>
        </w:rPr>
        <w:t>;</w:t>
      </w:r>
    </w:p>
    <w:p w:rsidR="00250288" w:rsidRPr="0047367E" w:rsidRDefault="002E07D2" w:rsidP="00250288">
      <w:pPr>
        <w:jc w:val="both"/>
        <w:rPr>
          <w:sz w:val="28"/>
        </w:rPr>
      </w:pPr>
      <w:r>
        <w:rPr>
          <w:sz w:val="28"/>
        </w:rPr>
        <w:t xml:space="preserve">     </w:t>
      </w:r>
      <w:r w:rsidR="00250288" w:rsidRPr="0047367E">
        <w:rPr>
          <w:sz w:val="28"/>
        </w:rPr>
        <w:t>2) приобретением Заказчиком биржевых товаров на товарной бирже в соответствии с законодательством о товарных биржах и биржевой торговле;</w:t>
      </w:r>
    </w:p>
    <w:p w:rsidR="00250288" w:rsidRPr="0047367E" w:rsidRDefault="00250288" w:rsidP="00250288">
      <w:pPr>
        <w:jc w:val="both"/>
        <w:rPr>
          <w:sz w:val="28"/>
          <w:szCs w:val="28"/>
        </w:rPr>
      </w:pPr>
      <w:r w:rsidRPr="0047367E">
        <w:rPr>
          <w:sz w:val="28"/>
        </w:rPr>
        <w:t xml:space="preserve">3) осуществлением Заказчиком размещения заказов на поставки товаров, выполнение работ, оказание услуг в соответствии с Федеральным законом </w:t>
      </w:r>
      <w:r w:rsidR="00554ED7" w:rsidRPr="0047367E">
        <w:rPr>
          <w:rStyle w:val="11"/>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w:t>
      </w:r>
      <w:r w:rsidRPr="0047367E">
        <w:rPr>
          <w:sz w:val="28"/>
          <w:szCs w:val="28"/>
        </w:rPr>
        <w:t>;</w:t>
      </w:r>
    </w:p>
    <w:p w:rsidR="00250288" w:rsidRPr="0047367E" w:rsidRDefault="002E07D2" w:rsidP="00250288">
      <w:pPr>
        <w:jc w:val="both"/>
        <w:rPr>
          <w:sz w:val="28"/>
        </w:rPr>
      </w:pPr>
      <w:r>
        <w:rPr>
          <w:sz w:val="28"/>
        </w:rPr>
        <w:t xml:space="preserve">     </w:t>
      </w:r>
      <w:r w:rsidR="00250288" w:rsidRPr="0047367E">
        <w:rPr>
          <w:sz w:val="28"/>
        </w:rPr>
        <w:t>4) закупкой в области военно-технического сотрудничества;</w:t>
      </w:r>
    </w:p>
    <w:p w:rsidR="00250288" w:rsidRPr="0047367E" w:rsidRDefault="002E07D2" w:rsidP="00250288">
      <w:pPr>
        <w:jc w:val="both"/>
        <w:rPr>
          <w:sz w:val="28"/>
        </w:rPr>
      </w:pPr>
      <w:r>
        <w:rPr>
          <w:sz w:val="28"/>
        </w:rPr>
        <w:t xml:space="preserve">     </w:t>
      </w:r>
      <w:r w:rsidR="00250288" w:rsidRPr="0047367E">
        <w:rPr>
          <w:sz w:val="28"/>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7367E" w:rsidRPr="0047367E" w:rsidRDefault="002E07D2" w:rsidP="0047367E">
      <w:pPr>
        <w:jc w:val="both"/>
        <w:rPr>
          <w:sz w:val="28"/>
        </w:rPr>
      </w:pPr>
      <w:r>
        <w:rPr>
          <w:sz w:val="28"/>
        </w:rPr>
        <w:t xml:space="preserve">     </w:t>
      </w:r>
      <w:r w:rsidR="00250288" w:rsidRPr="0047367E">
        <w:rPr>
          <w:sz w:val="28"/>
        </w:rPr>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№307-ФЗ    «Об аудиторской деятельности».</w:t>
      </w:r>
    </w:p>
    <w:p w:rsidR="0047367E" w:rsidRDefault="002E07D2" w:rsidP="0047367E">
      <w:pPr>
        <w:jc w:val="both"/>
        <w:rPr>
          <w:sz w:val="28"/>
          <w:szCs w:val="28"/>
        </w:rPr>
      </w:pPr>
      <w:r>
        <w:rPr>
          <w:sz w:val="28"/>
          <w:szCs w:val="28"/>
        </w:rPr>
        <w:t xml:space="preserve">     </w:t>
      </w:r>
      <w:r w:rsidR="00B724A9">
        <w:rPr>
          <w:sz w:val="28"/>
          <w:szCs w:val="28"/>
        </w:rPr>
        <w:t>7</w:t>
      </w:r>
      <w:r w:rsidR="0047367E" w:rsidRPr="0047367E">
        <w:rPr>
          <w:sz w:val="28"/>
          <w:szCs w:val="28"/>
        </w:rPr>
        <w:t xml:space="preserve">) заключением и исполнением договоров в соответствии с </w:t>
      </w:r>
      <w:hyperlink r:id="rId9" w:history="1">
        <w:r w:rsidR="0047367E" w:rsidRPr="0047367E">
          <w:rPr>
            <w:sz w:val="28"/>
            <w:szCs w:val="28"/>
          </w:rPr>
          <w:t>законодательством</w:t>
        </w:r>
      </w:hyperlink>
      <w:r w:rsidR="0047367E" w:rsidRPr="0047367E">
        <w:rPr>
          <w:sz w:val="28"/>
          <w:szCs w:val="28"/>
        </w:rPr>
        <w:t xml:space="preserve"> Российской Федерации об электроэнергетике, являющихся обязательными для субъектов оптового рынка - участников обращения электри</w:t>
      </w:r>
      <w:r w:rsidR="0047367E">
        <w:rPr>
          <w:sz w:val="28"/>
          <w:szCs w:val="28"/>
        </w:rPr>
        <w:t>ческой энергии и (или) мощности.</w:t>
      </w:r>
    </w:p>
    <w:p w:rsidR="002E07D2" w:rsidRPr="0047367E" w:rsidRDefault="002E07D2" w:rsidP="0047367E">
      <w:pPr>
        <w:jc w:val="both"/>
        <w:rPr>
          <w:sz w:val="28"/>
          <w:szCs w:val="28"/>
        </w:rPr>
      </w:pPr>
    </w:p>
    <w:p w:rsidR="00250288" w:rsidRDefault="00250288" w:rsidP="00250288">
      <w:pPr>
        <w:jc w:val="both"/>
        <w:rPr>
          <w:sz w:val="28"/>
        </w:rPr>
      </w:pPr>
    </w:p>
    <w:p w:rsidR="00250288" w:rsidRPr="002D713A" w:rsidRDefault="002E07D2" w:rsidP="00250288">
      <w:pPr>
        <w:jc w:val="center"/>
        <w:rPr>
          <w:b/>
          <w:sz w:val="28"/>
        </w:rPr>
      </w:pPr>
      <w:r>
        <w:rPr>
          <w:b/>
          <w:sz w:val="28"/>
        </w:rPr>
        <w:lastRenderedPageBreak/>
        <w:t>4</w:t>
      </w:r>
      <w:r w:rsidR="00250288" w:rsidRPr="002D713A">
        <w:rPr>
          <w:b/>
          <w:sz w:val="28"/>
        </w:rPr>
        <w:t xml:space="preserve">. </w:t>
      </w:r>
      <w:r w:rsidR="009441A6">
        <w:rPr>
          <w:b/>
          <w:sz w:val="28"/>
        </w:rPr>
        <w:t xml:space="preserve">Требования к членам </w:t>
      </w:r>
      <w:r w:rsidR="00250288">
        <w:rPr>
          <w:b/>
          <w:sz w:val="28"/>
        </w:rPr>
        <w:t>Комисси</w:t>
      </w:r>
      <w:r w:rsidR="009441A6">
        <w:rPr>
          <w:b/>
          <w:sz w:val="28"/>
        </w:rPr>
        <w:t>и по закупкам</w:t>
      </w:r>
    </w:p>
    <w:p w:rsidR="00250288" w:rsidRDefault="00250288" w:rsidP="00250288">
      <w:pPr>
        <w:jc w:val="both"/>
        <w:rPr>
          <w:sz w:val="28"/>
        </w:rPr>
      </w:pPr>
    </w:p>
    <w:p w:rsidR="00250288" w:rsidRDefault="002E07D2" w:rsidP="00250288">
      <w:pPr>
        <w:jc w:val="both"/>
        <w:rPr>
          <w:sz w:val="28"/>
        </w:rPr>
      </w:pPr>
      <w:r>
        <w:rPr>
          <w:sz w:val="28"/>
        </w:rPr>
        <w:t>4</w:t>
      </w:r>
      <w:r w:rsidR="00250288">
        <w:rPr>
          <w:sz w:val="28"/>
        </w:rPr>
        <w:t>.1.</w:t>
      </w:r>
      <w:r w:rsidR="00250288">
        <w:rPr>
          <w:sz w:val="28"/>
        </w:rPr>
        <w:tab/>
        <w:t>Комисси</w:t>
      </w:r>
      <w:r w:rsidR="00B724A9">
        <w:rPr>
          <w:sz w:val="28"/>
        </w:rPr>
        <w:t xml:space="preserve">я </w:t>
      </w:r>
      <w:r w:rsidR="00250288">
        <w:rPr>
          <w:sz w:val="28"/>
        </w:rPr>
        <w:t xml:space="preserve">состоит из пяти членов. </w:t>
      </w:r>
    </w:p>
    <w:p w:rsidR="009441A6" w:rsidRDefault="009441A6" w:rsidP="00250288">
      <w:pPr>
        <w:jc w:val="both"/>
        <w:rPr>
          <w:sz w:val="28"/>
        </w:rPr>
      </w:pPr>
    </w:p>
    <w:p w:rsidR="00B724A9" w:rsidRDefault="002E07D2" w:rsidP="00250288">
      <w:pPr>
        <w:jc w:val="both"/>
        <w:rPr>
          <w:rStyle w:val="11"/>
          <w:sz w:val="28"/>
          <w:szCs w:val="28"/>
        </w:rPr>
      </w:pPr>
      <w:r>
        <w:rPr>
          <w:sz w:val="28"/>
          <w:szCs w:val="28"/>
        </w:rPr>
        <w:t>4</w:t>
      </w:r>
      <w:r w:rsidR="00250288" w:rsidRPr="00454347">
        <w:rPr>
          <w:sz w:val="28"/>
          <w:szCs w:val="28"/>
        </w:rPr>
        <w:t>.2.</w:t>
      </w:r>
      <w:r w:rsidR="00250288" w:rsidRPr="00454347">
        <w:rPr>
          <w:sz w:val="28"/>
          <w:szCs w:val="28"/>
        </w:rPr>
        <w:tab/>
      </w:r>
      <w:r w:rsidR="00454347" w:rsidRPr="00454347">
        <w:rPr>
          <w:rStyle w:val="114"/>
          <w:sz w:val="28"/>
          <w:szCs w:val="28"/>
        </w:rPr>
        <w:t>В</w:t>
      </w:r>
      <w:r w:rsidR="00454347" w:rsidRPr="00454347">
        <w:rPr>
          <w:rStyle w:val="11"/>
          <w:sz w:val="28"/>
          <w:szCs w:val="28"/>
        </w:rPr>
        <w:t xml:space="preserve"> состав </w:t>
      </w:r>
      <w:r w:rsidR="00B724A9">
        <w:rPr>
          <w:rStyle w:val="11"/>
          <w:sz w:val="28"/>
          <w:szCs w:val="28"/>
        </w:rPr>
        <w:t>К</w:t>
      </w:r>
      <w:r w:rsidR="00454347" w:rsidRPr="00454347">
        <w:rPr>
          <w:rStyle w:val="11"/>
          <w:sz w:val="28"/>
          <w:szCs w:val="28"/>
        </w:rPr>
        <w:t>омиссии могут входить как работники Заказчика, так и иные лица</w:t>
      </w:r>
      <w:r w:rsidR="00B724A9">
        <w:rPr>
          <w:rStyle w:val="11"/>
          <w:sz w:val="28"/>
          <w:szCs w:val="28"/>
        </w:rPr>
        <w:t>.</w:t>
      </w:r>
    </w:p>
    <w:p w:rsidR="00B724A9" w:rsidRDefault="00B724A9" w:rsidP="00250288">
      <w:pPr>
        <w:jc w:val="both"/>
        <w:rPr>
          <w:rStyle w:val="11"/>
          <w:sz w:val="28"/>
          <w:szCs w:val="28"/>
        </w:rPr>
      </w:pPr>
    </w:p>
    <w:p w:rsidR="00B724A9" w:rsidRDefault="00B724A9" w:rsidP="002E07D2">
      <w:pPr>
        <w:pStyle w:val="a6"/>
        <w:numPr>
          <w:ilvl w:val="1"/>
          <w:numId w:val="6"/>
        </w:numPr>
        <w:tabs>
          <w:tab w:val="left" w:pos="258"/>
        </w:tabs>
        <w:spacing w:after="0" w:line="240" w:lineRule="auto"/>
        <w:jc w:val="both"/>
        <w:rPr>
          <w:rStyle w:val="11"/>
          <w:sz w:val="28"/>
          <w:szCs w:val="28"/>
        </w:rPr>
      </w:pPr>
      <w:r w:rsidRPr="00B724A9">
        <w:rPr>
          <w:rStyle w:val="114"/>
          <w:sz w:val="28"/>
          <w:szCs w:val="28"/>
        </w:rPr>
        <w:t>В</w:t>
      </w:r>
      <w:r>
        <w:rPr>
          <w:rStyle w:val="11"/>
          <w:sz w:val="28"/>
          <w:szCs w:val="28"/>
        </w:rPr>
        <w:t xml:space="preserve"> состав К</w:t>
      </w:r>
      <w:r w:rsidRPr="00B724A9">
        <w:rPr>
          <w:rStyle w:val="11"/>
          <w:sz w:val="28"/>
          <w:szCs w:val="28"/>
        </w:rPr>
        <w:t>омиссии не могут включаться</w:t>
      </w:r>
      <w:r>
        <w:rPr>
          <w:rStyle w:val="11"/>
          <w:sz w:val="28"/>
          <w:szCs w:val="28"/>
        </w:rPr>
        <w:t xml:space="preserve"> лица, лично заинтересованные </w:t>
      </w:r>
      <w:proofErr w:type="gramStart"/>
      <w:r>
        <w:rPr>
          <w:rStyle w:val="11"/>
          <w:sz w:val="28"/>
          <w:szCs w:val="28"/>
        </w:rPr>
        <w:t>в</w:t>
      </w:r>
      <w:proofErr w:type="gramEnd"/>
      <w:r>
        <w:rPr>
          <w:rStyle w:val="11"/>
          <w:sz w:val="28"/>
          <w:szCs w:val="28"/>
        </w:rPr>
        <w:t xml:space="preserve"> </w:t>
      </w:r>
    </w:p>
    <w:p w:rsidR="00B724A9" w:rsidRDefault="00B724A9" w:rsidP="001900E3">
      <w:pPr>
        <w:pStyle w:val="a6"/>
        <w:tabs>
          <w:tab w:val="left" w:pos="258"/>
        </w:tabs>
        <w:spacing w:after="0" w:line="240" w:lineRule="auto"/>
        <w:jc w:val="both"/>
        <w:rPr>
          <w:rStyle w:val="11"/>
          <w:sz w:val="28"/>
          <w:szCs w:val="28"/>
        </w:rPr>
      </w:pPr>
      <w:proofErr w:type="gramStart"/>
      <w:r w:rsidRPr="00B724A9">
        <w:rPr>
          <w:rStyle w:val="11"/>
          <w:sz w:val="28"/>
          <w:szCs w:val="28"/>
        </w:rPr>
        <w:t>результатах закупки (представители участников закупки либо лиц, участвующих на стороне одного участника закупки, подавших заявки на участие в процедуре закупки, состоящие в штате организаций, подавших указанные заявки),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либо лица, у которых возник или возможно возникновение конфликта</w:t>
      </w:r>
      <w:proofErr w:type="gramEnd"/>
      <w:r w:rsidRPr="00B724A9">
        <w:rPr>
          <w:rStyle w:val="11"/>
          <w:sz w:val="28"/>
          <w:szCs w:val="28"/>
        </w:rPr>
        <w:t xml:space="preserve"> интересов в связи с членством в комиссии.</w:t>
      </w:r>
      <w:r w:rsidRPr="00B724A9">
        <w:rPr>
          <w:rStyle w:val="114"/>
          <w:sz w:val="28"/>
          <w:szCs w:val="28"/>
        </w:rPr>
        <w:t xml:space="preserve"> В</w:t>
      </w:r>
      <w:r w:rsidRPr="00B724A9">
        <w:rPr>
          <w:rStyle w:val="11"/>
          <w:sz w:val="28"/>
          <w:szCs w:val="28"/>
        </w:rPr>
        <w:t xml:space="preserve"> случае выявления таких лиц в составе закупочной комиссии Заказчик обязан принять решение о внесении изменений в состав закупочной комиссии.</w:t>
      </w:r>
    </w:p>
    <w:p w:rsidR="00B724A9" w:rsidRDefault="00B724A9" w:rsidP="00B724A9">
      <w:pPr>
        <w:pStyle w:val="a6"/>
        <w:tabs>
          <w:tab w:val="left" w:pos="258"/>
        </w:tabs>
        <w:spacing w:after="0" w:line="295" w:lineRule="exact"/>
        <w:jc w:val="both"/>
        <w:rPr>
          <w:rStyle w:val="11"/>
          <w:sz w:val="28"/>
          <w:szCs w:val="28"/>
        </w:rPr>
      </w:pPr>
    </w:p>
    <w:p w:rsidR="002E07D2" w:rsidRDefault="00B724A9" w:rsidP="002E07D2">
      <w:pPr>
        <w:pStyle w:val="a6"/>
        <w:numPr>
          <w:ilvl w:val="1"/>
          <w:numId w:val="6"/>
        </w:numPr>
        <w:tabs>
          <w:tab w:val="left" w:pos="258"/>
        </w:tabs>
        <w:spacing w:after="0" w:line="299" w:lineRule="exact"/>
        <w:jc w:val="both"/>
        <w:rPr>
          <w:rStyle w:val="11"/>
          <w:sz w:val="28"/>
          <w:szCs w:val="28"/>
        </w:rPr>
      </w:pPr>
      <w:r w:rsidRPr="00B724A9">
        <w:rPr>
          <w:rStyle w:val="114"/>
          <w:sz w:val="28"/>
          <w:szCs w:val="28"/>
        </w:rPr>
        <w:t>В</w:t>
      </w:r>
      <w:r w:rsidR="002E07D2">
        <w:rPr>
          <w:rStyle w:val="11"/>
          <w:sz w:val="28"/>
          <w:szCs w:val="28"/>
        </w:rPr>
        <w:t xml:space="preserve"> случае необходимости К</w:t>
      </w:r>
      <w:r w:rsidRPr="00B724A9">
        <w:rPr>
          <w:rStyle w:val="11"/>
          <w:sz w:val="28"/>
          <w:szCs w:val="28"/>
        </w:rPr>
        <w:t>омиссия может</w:t>
      </w:r>
      <w:r w:rsidR="002E07D2">
        <w:rPr>
          <w:rStyle w:val="11"/>
          <w:sz w:val="28"/>
          <w:szCs w:val="28"/>
        </w:rPr>
        <w:t xml:space="preserve"> создаваться также </w:t>
      </w:r>
      <w:proofErr w:type="gramStart"/>
      <w:r w:rsidR="002E07D2">
        <w:rPr>
          <w:rStyle w:val="11"/>
          <w:sz w:val="28"/>
          <w:szCs w:val="28"/>
        </w:rPr>
        <w:t>на</w:t>
      </w:r>
      <w:proofErr w:type="gramEnd"/>
      <w:r w:rsidR="002E07D2">
        <w:rPr>
          <w:rStyle w:val="11"/>
          <w:sz w:val="28"/>
          <w:szCs w:val="28"/>
        </w:rPr>
        <w:t xml:space="preserve"> временной </w:t>
      </w:r>
    </w:p>
    <w:p w:rsidR="00B724A9" w:rsidRDefault="00B724A9" w:rsidP="002E07D2">
      <w:pPr>
        <w:pStyle w:val="a6"/>
        <w:tabs>
          <w:tab w:val="left" w:pos="258"/>
        </w:tabs>
        <w:spacing w:after="0" w:line="299" w:lineRule="exact"/>
        <w:jc w:val="both"/>
        <w:rPr>
          <w:rStyle w:val="11"/>
          <w:sz w:val="28"/>
          <w:szCs w:val="28"/>
        </w:rPr>
      </w:pPr>
      <w:r w:rsidRPr="00B724A9">
        <w:rPr>
          <w:rStyle w:val="11"/>
          <w:sz w:val="28"/>
          <w:szCs w:val="28"/>
        </w:rPr>
        <w:t>основе, в рамках отдельно взятой закупочной процедуры.</w:t>
      </w:r>
    </w:p>
    <w:p w:rsidR="00B724A9" w:rsidRPr="00B724A9" w:rsidRDefault="00B724A9" w:rsidP="00B724A9">
      <w:pPr>
        <w:pStyle w:val="a6"/>
        <w:tabs>
          <w:tab w:val="left" w:pos="258"/>
        </w:tabs>
        <w:spacing w:after="0" w:line="299" w:lineRule="exact"/>
        <w:jc w:val="both"/>
        <w:rPr>
          <w:sz w:val="28"/>
          <w:szCs w:val="28"/>
        </w:rPr>
      </w:pPr>
    </w:p>
    <w:p w:rsidR="00B724A9" w:rsidRDefault="00250288" w:rsidP="002E07D2">
      <w:pPr>
        <w:pStyle w:val="a8"/>
        <w:numPr>
          <w:ilvl w:val="1"/>
          <w:numId w:val="6"/>
        </w:numPr>
        <w:jc w:val="both"/>
        <w:rPr>
          <w:sz w:val="28"/>
        </w:rPr>
      </w:pPr>
      <w:r w:rsidRPr="00B724A9">
        <w:rPr>
          <w:sz w:val="28"/>
        </w:rPr>
        <w:t>Персональный состав Комиссии, а также члены Комиссии, выполняющие</w:t>
      </w:r>
    </w:p>
    <w:p w:rsidR="00250288" w:rsidRDefault="008F30FF" w:rsidP="00B724A9">
      <w:pPr>
        <w:jc w:val="both"/>
        <w:rPr>
          <w:sz w:val="28"/>
        </w:rPr>
      </w:pPr>
      <w:r>
        <w:rPr>
          <w:sz w:val="28"/>
        </w:rPr>
        <w:t>функции секретаря и п</w:t>
      </w:r>
      <w:r w:rsidR="00250288" w:rsidRPr="00B724A9">
        <w:rPr>
          <w:sz w:val="28"/>
        </w:rPr>
        <w:t>редседателя Комиссии</w:t>
      </w:r>
      <w:r w:rsidR="0047367E" w:rsidRPr="00B724A9">
        <w:rPr>
          <w:sz w:val="28"/>
        </w:rPr>
        <w:t xml:space="preserve"> определяются приказом начальника</w:t>
      </w:r>
      <w:r w:rsidR="00250288" w:rsidRPr="00B724A9">
        <w:rPr>
          <w:sz w:val="28"/>
        </w:rPr>
        <w:t xml:space="preserve"> Учреждения.</w:t>
      </w:r>
    </w:p>
    <w:p w:rsidR="00B724A9" w:rsidRDefault="00B724A9" w:rsidP="00B724A9">
      <w:pPr>
        <w:jc w:val="both"/>
        <w:rPr>
          <w:sz w:val="28"/>
        </w:rPr>
      </w:pPr>
    </w:p>
    <w:p w:rsidR="00B724A9" w:rsidRDefault="00B724A9" w:rsidP="002E07D2">
      <w:pPr>
        <w:pStyle w:val="a8"/>
        <w:numPr>
          <w:ilvl w:val="1"/>
          <w:numId w:val="6"/>
        </w:numPr>
        <w:jc w:val="both"/>
        <w:rPr>
          <w:sz w:val="28"/>
        </w:rPr>
      </w:pPr>
      <w:r>
        <w:rPr>
          <w:sz w:val="28"/>
        </w:rPr>
        <w:t xml:space="preserve">Замена члена Комиссии осуществляется на основании решения </w:t>
      </w:r>
      <w:proofErr w:type="spellStart"/>
      <w:r>
        <w:rPr>
          <w:sz w:val="28"/>
        </w:rPr>
        <w:t>начальни</w:t>
      </w:r>
      <w:proofErr w:type="spellEnd"/>
      <w:r>
        <w:rPr>
          <w:sz w:val="28"/>
        </w:rPr>
        <w:t>-</w:t>
      </w:r>
    </w:p>
    <w:p w:rsidR="00B724A9" w:rsidRPr="00B724A9" w:rsidRDefault="00B724A9" w:rsidP="00B724A9">
      <w:pPr>
        <w:jc w:val="both"/>
        <w:rPr>
          <w:sz w:val="28"/>
        </w:rPr>
      </w:pPr>
      <w:r w:rsidRPr="00B724A9">
        <w:rPr>
          <w:sz w:val="28"/>
        </w:rPr>
        <w:t>к</w:t>
      </w:r>
      <w:r>
        <w:rPr>
          <w:sz w:val="28"/>
        </w:rPr>
        <w:t>а</w:t>
      </w:r>
      <w:r w:rsidRPr="00B724A9">
        <w:rPr>
          <w:sz w:val="28"/>
        </w:rPr>
        <w:t xml:space="preserve"> Учреждения</w:t>
      </w:r>
      <w:r>
        <w:rPr>
          <w:sz w:val="28"/>
        </w:rPr>
        <w:t>.</w:t>
      </w:r>
    </w:p>
    <w:p w:rsidR="00B724A9" w:rsidRDefault="00B724A9" w:rsidP="00B724A9">
      <w:pPr>
        <w:jc w:val="both"/>
        <w:rPr>
          <w:sz w:val="28"/>
        </w:rPr>
      </w:pPr>
    </w:p>
    <w:p w:rsidR="00B724A9" w:rsidRPr="002E07D2" w:rsidRDefault="00B724A9" w:rsidP="002E07D2">
      <w:pPr>
        <w:pStyle w:val="a8"/>
        <w:numPr>
          <w:ilvl w:val="0"/>
          <w:numId w:val="6"/>
        </w:numPr>
        <w:jc w:val="center"/>
        <w:rPr>
          <w:b/>
          <w:sz w:val="28"/>
        </w:rPr>
      </w:pPr>
      <w:r w:rsidRPr="002E07D2">
        <w:rPr>
          <w:b/>
          <w:sz w:val="28"/>
        </w:rPr>
        <w:t>Порядок работы Комиссии</w:t>
      </w:r>
    </w:p>
    <w:p w:rsidR="00B724A9" w:rsidRPr="00B724A9" w:rsidRDefault="00B724A9" w:rsidP="00B724A9">
      <w:pPr>
        <w:jc w:val="center"/>
        <w:rPr>
          <w:sz w:val="28"/>
        </w:rPr>
      </w:pPr>
    </w:p>
    <w:p w:rsidR="00250288" w:rsidRDefault="002E07D2" w:rsidP="00250288">
      <w:pPr>
        <w:jc w:val="both"/>
        <w:rPr>
          <w:sz w:val="28"/>
        </w:rPr>
      </w:pPr>
      <w:r>
        <w:rPr>
          <w:sz w:val="28"/>
        </w:rPr>
        <w:t>5</w:t>
      </w:r>
      <w:r w:rsidR="00250288">
        <w:rPr>
          <w:sz w:val="28"/>
        </w:rPr>
        <w:t>.</w:t>
      </w:r>
      <w:r w:rsidR="008F30FF">
        <w:rPr>
          <w:sz w:val="28"/>
        </w:rPr>
        <w:t>1</w:t>
      </w:r>
      <w:r w:rsidR="00250288">
        <w:rPr>
          <w:sz w:val="28"/>
        </w:rPr>
        <w:t>.</w:t>
      </w:r>
      <w:r w:rsidR="00250288">
        <w:rPr>
          <w:sz w:val="28"/>
        </w:rPr>
        <w:tab/>
        <w:t xml:space="preserve">Комиссия правомочна осуществлять свои функции, если на заседании присутствует не менее чем </w:t>
      </w:r>
      <w:r w:rsidR="0047367E">
        <w:rPr>
          <w:sz w:val="28"/>
        </w:rPr>
        <w:t>трое</w:t>
      </w:r>
      <w:r w:rsidR="00250288">
        <w:rPr>
          <w:sz w:val="28"/>
        </w:rPr>
        <w:t xml:space="preserve"> её членов. Члены Комиссии должны быть своевременно уведомлены</w:t>
      </w:r>
      <w:r w:rsidR="008F30FF">
        <w:rPr>
          <w:sz w:val="28"/>
        </w:rPr>
        <w:t xml:space="preserve"> (по телефону, электронной почте или лично) с</w:t>
      </w:r>
      <w:r w:rsidR="00250288">
        <w:rPr>
          <w:sz w:val="28"/>
        </w:rPr>
        <w:t>екретарем Комиссии о месте</w:t>
      </w:r>
      <w:r w:rsidR="008F30FF">
        <w:rPr>
          <w:sz w:val="28"/>
        </w:rPr>
        <w:t>, дате</w:t>
      </w:r>
      <w:r w:rsidR="00250288">
        <w:rPr>
          <w:sz w:val="28"/>
        </w:rPr>
        <w:t xml:space="preserve"> и времени проведения заседания</w:t>
      </w:r>
      <w:r w:rsidR="008F30FF">
        <w:rPr>
          <w:sz w:val="28"/>
        </w:rPr>
        <w:t xml:space="preserve"> Комиссии</w:t>
      </w:r>
      <w:r w:rsidR="00250288">
        <w:rPr>
          <w:sz w:val="28"/>
        </w:rPr>
        <w:t>.</w:t>
      </w:r>
    </w:p>
    <w:p w:rsidR="008F30FF" w:rsidRDefault="008F30FF" w:rsidP="00250288">
      <w:pPr>
        <w:jc w:val="both"/>
        <w:rPr>
          <w:sz w:val="28"/>
        </w:rPr>
      </w:pPr>
    </w:p>
    <w:p w:rsidR="00250288" w:rsidRDefault="002E07D2" w:rsidP="00250288">
      <w:pPr>
        <w:jc w:val="both"/>
        <w:rPr>
          <w:sz w:val="28"/>
        </w:rPr>
      </w:pPr>
      <w:r>
        <w:rPr>
          <w:sz w:val="28"/>
        </w:rPr>
        <w:t>5</w:t>
      </w:r>
      <w:r w:rsidR="00250288">
        <w:rPr>
          <w:sz w:val="28"/>
        </w:rPr>
        <w:t>.</w:t>
      </w:r>
      <w:r w:rsidR="008F30FF">
        <w:rPr>
          <w:sz w:val="28"/>
        </w:rPr>
        <w:t>2</w:t>
      </w:r>
      <w:r w:rsidR="00250288">
        <w:rPr>
          <w:sz w:val="28"/>
        </w:rPr>
        <w:t>.</w:t>
      </w:r>
      <w:r w:rsidR="00250288">
        <w:rPr>
          <w:sz w:val="28"/>
        </w:rPr>
        <w:tab/>
        <w:t>Каждый член Комиссии имеет один голос. Решения Комиссии принимаются простым большинством голосов членов Комиссии, принявших участие в заседании</w:t>
      </w:r>
      <w:r w:rsidR="004B10D9">
        <w:rPr>
          <w:sz w:val="28"/>
        </w:rPr>
        <w:t>. При равенстве голосов, голос п</w:t>
      </w:r>
      <w:r w:rsidR="00250288">
        <w:rPr>
          <w:sz w:val="28"/>
        </w:rPr>
        <w:t>редседателя Комиссии является решающим.</w:t>
      </w:r>
    </w:p>
    <w:p w:rsidR="008F30FF" w:rsidRDefault="008F30FF" w:rsidP="00250288">
      <w:pPr>
        <w:jc w:val="both"/>
        <w:rPr>
          <w:sz w:val="28"/>
        </w:rPr>
      </w:pPr>
    </w:p>
    <w:p w:rsidR="004B10D9" w:rsidRDefault="002E07D2" w:rsidP="00250288">
      <w:pPr>
        <w:jc w:val="both"/>
        <w:rPr>
          <w:sz w:val="28"/>
        </w:rPr>
      </w:pPr>
      <w:r>
        <w:rPr>
          <w:sz w:val="28"/>
        </w:rPr>
        <w:t>5</w:t>
      </w:r>
      <w:r w:rsidR="008F30FF">
        <w:rPr>
          <w:sz w:val="28"/>
        </w:rPr>
        <w:t>.3. Заседание комиссии открывает и закрывает председатель Комиссии, а в его отсутствие старший по возрасту член Комиссии. Оформление р</w:t>
      </w:r>
      <w:r w:rsidR="004B10D9">
        <w:rPr>
          <w:sz w:val="28"/>
        </w:rPr>
        <w:t xml:space="preserve">ешений, </w:t>
      </w:r>
      <w:r w:rsidR="004B10D9">
        <w:rPr>
          <w:sz w:val="28"/>
        </w:rPr>
        <w:lastRenderedPageBreak/>
        <w:t>принятых комиссией, а та</w:t>
      </w:r>
      <w:r w:rsidR="008F30FF">
        <w:rPr>
          <w:sz w:val="28"/>
        </w:rPr>
        <w:t>к же текущее сопровождение её деятельности осуществляется</w:t>
      </w:r>
      <w:r w:rsidR="004B10D9">
        <w:rPr>
          <w:sz w:val="28"/>
        </w:rPr>
        <w:t>.</w:t>
      </w:r>
    </w:p>
    <w:p w:rsidR="004B10D9" w:rsidRDefault="004B10D9" w:rsidP="00250288">
      <w:pPr>
        <w:jc w:val="both"/>
        <w:rPr>
          <w:sz w:val="28"/>
        </w:rPr>
      </w:pPr>
    </w:p>
    <w:p w:rsidR="008F30FF" w:rsidRDefault="002E07D2" w:rsidP="00250288">
      <w:pPr>
        <w:jc w:val="both"/>
        <w:rPr>
          <w:sz w:val="28"/>
        </w:rPr>
      </w:pPr>
      <w:r>
        <w:rPr>
          <w:sz w:val="28"/>
        </w:rPr>
        <w:t>5</w:t>
      </w:r>
      <w:r w:rsidR="004B10D9">
        <w:rPr>
          <w:sz w:val="28"/>
        </w:rPr>
        <w:t>.4. Принятие решения членами Комиссии путем проведения заочного голосования, а так же делегирование ими  своих полномочий</w:t>
      </w:r>
      <w:r w:rsidR="008F30FF">
        <w:rPr>
          <w:sz w:val="28"/>
        </w:rPr>
        <w:t xml:space="preserve"> </w:t>
      </w:r>
      <w:r w:rsidR="004B10D9">
        <w:rPr>
          <w:sz w:val="28"/>
        </w:rPr>
        <w:t>друг другу или иным лицам (в том числе на основании доверенности) не допускается.</w:t>
      </w:r>
    </w:p>
    <w:p w:rsidR="008F30FF" w:rsidRDefault="008F30FF" w:rsidP="00250288">
      <w:pPr>
        <w:jc w:val="both"/>
        <w:rPr>
          <w:sz w:val="28"/>
        </w:rPr>
      </w:pPr>
    </w:p>
    <w:p w:rsidR="00250288" w:rsidRDefault="002E07D2" w:rsidP="00250288">
      <w:pPr>
        <w:jc w:val="both"/>
        <w:rPr>
          <w:sz w:val="28"/>
        </w:rPr>
      </w:pPr>
      <w:r>
        <w:rPr>
          <w:sz w:val="28"/>
        </w:rPr>
        <w:t>5</w:t>
      </w:r>
      <w:r w:rsidR="00250288">
        <w:rPr>
          <w:sz w:val="28"/>
        </w:rPr>
        <w:t>.</w:t>
      </w:r>
      <w:r w:rsidR="004B10D9">
        <w:rPr>
          <w:sz w:val="28"/>
        </w:rPr>
        <w:t>5</w:t>
      </w:r>
      <w:r w:rsidR="00250288">
        <w:rPr>
          <w:sz w:val="28"/>
        </w:rPr>
        <w:t xml:space="preserve">. Комиссия осуществляет следующие полномочия в рамках </w:t>
      </w:r>
      <w:proofErr w:type="gramStart"/>
      <w:r w:rsidR="00250288">
        <w:rPr>
          <w:sz w:val="28"/>
        </w:rPr>
        <w:t>закупочной</w:t>
      </w:r>
      <w:proofErr w:type="gramEnd"/>
    </w:p>
    <w:p w:rsidR="00250288" w:rsidRDefault="00250288" w:rsidP="00250288">
      <w:pPr>
        <w:jc w:val="both"/>
        <w:rPr>
          <w:sz w:val="28"/>
        </w:rPr>
      </w:pPr>
      <w:r>
        <w:rPr>
          <w:sz w:val="28"/>
        </w:rPr>
        <w:t>деятельности:</w:t>
      </w:r>
    </w:p>
    <w:p w:rsidR="00250288" w:rsidRDefault="0047367E" w:rsidP="0047367E">
      <w:pPr>
        <w:jc w:val="both"/>
        <w:rPr>
          <w:sz w:val="28"/>
        </w:rPr>
      </w:pPr>
      <w:r>
        <w:rPr>
          <w:sz w:val="28"/>
        </w:rPr>
        <w:t xml:space="preserve">- </w:t>
      </w:r>
      <w:r w:rsidR="00250288">
        <w:rPr>
          <w:sz w:val="28"/>
        </w:rPr>
        <w:t>планирование закупок, в том числе выбор способа закупки;</w:t>
      </w:r>
    </w:p>
    <w:p w:rsidR="00250288" w:rsidRDefault="0047367E" w:rsidP="0047367E">
      <w:pPr>
        <w:jc w:val="both"/>
        <w:rPr>
          <w:sz w:val="28"/>
        </w:rPr>
      </w:pPr>
      <w:r>
        <w:rPr>
          <w:sz w:val="28"/>
        </w:rPr>
        <w:t xml:space="preserve">- </w:t>
      </w:r>
      <w:r w:rsidR="00250288">
        <w:rPr>
          <w:sz w:val="28"/>
        </w:rPr>
        <w:t>размещение закупок;</w:t>
      </w:r>
      <w:r w:rsidR="00250288" w:rsidRPr="00FC3ED6">
        <w:rPr>
          <w:sz w:val="28"/>
        </w:rPr>
        <w:t xml:space="preserve"> </w:t>
      </w:r>
    </w:p>
    <w:p w:rsidR="00250288" w:rsidRDefault="0047367E" w:rsidP="0047367E">
      <w:pPr>
        <w:jc w:val="both"/>
        <w:rPr>
          <w:sz w:val="28"/>
        </w:rPr>
      </w:pPr>
      <w:r>
        <w:rPr>
          <w:sz w:val="28"/>
        </w:rPr>
        <w:t xml:space="preserve">- </w:t>
      </w:r>
      <w:r w:rsidR="00250288">
        <w:rPr>
          <w:sz w:val="28"/>
        </w:rPr>
        <w:t>отбор участников закупок, рассмотрение, оценка и сопоставление заявок на участие в закупках, определение победителей закупок;</w:t>
      </w:r>
    </w:p>
    <w:p w:rsidR="00250288" w:rsidRDefault="0047367E" w:rsidP="0047367E">
      <w:pPr>
        <w:jc w:val="both"/>
        <w:rPr>
          <w:sz w:val="28"/>
        </w:rPr>
      </w:pPr>
      <w:r>
        <w:rPr>
          <w:sz w:val="28"/>
        </w:rPr>
        <w:t xml:space="preserve">- </w:t>
      </w:r>
      <w:r w:rsidR="00250288">
        <w:rPr>
          <w:sz w:val="28"/>
        </w:rPr>
        <w:t>признание процедуры закупки несостоявшейся;</w:t>
      </w:r>
    </w:p>
    <w:p w:rsidR="00250288" w:rsidRDefault="0047367E" w:rsidP="0047367E">
      <w:pPr>
        <w:jc w:val="both"/>
        <w:rPr>
          <w:sz w:val="28"/>
        </w:rPr>
      </w:pPr>
      <w:r>
        <w:rPr>
          <w:sz w:val="28"/>
        </w:rPr>
        <w:t xml:space="preserve">- </w:t>
      </w:r>
      <w:r w:rsidR="00250288">
        <w:rPr>
          <w:sz w:val="28"/>
        </w:rPr>
        <w:t>контроль исполнения договоров;</w:t>
      </w:r>
    </w:p>
    <w:p w:rsidR="00250288" w:rsidRDefault="0047367E" w:rsidP="0047367E">
      <w:pPr>
        <w:jc w:val="both"/>
        <w:rPr>
          <w:sz w:val="28"/>
        </w:rPr>
      </w:pPr>
      <w:r>
        <w:rPr>
          <w:sz w:val="28"/>
        </w:rPr>
        <w:t xml:space="preserve">- </w:t>
      </w:r>
      <w:r w:rsidR="00250288">
        <w:rPr>
          <w:sz w:val="28"/>
        </w:rPr>
        <w:t>оценка эффективности закупок;</w:t>
      </w:r>
      <w:r w:rsidR="00250288" w:rsidRPr="00FC3ED6">
        <w:rPr>
          <w:sz w:val="28"/>
        </w:rPr>
        <w:t xml:space="preserve"> </w:t>
      </w:r>
    </w:p>
    <w:p w:rsidR="00250288" w:rsidRDefault="0047367E" w:rsidP="0047367E">
      <w:pPr>
        <w:jc w:val="both"/>
        <w:rPr>
          <w:sz w:val="28"/>
        </w:rPr>
      </w:pPr>
      <w:r>
        <w:rPr>
          <w:sz w:val="28"/>
        </w:rPr>
        <w:t xml:space="preserve">- </w:t>
      </w:r>
      <w:r w:rsidR="00250288">
        <w:rPr>
          <w:sz w:val="28"/>
        </w:rPr>
        <w:t>ведение протоколов закупок, разработка типовых форм документов, применяемых при закупках;</w:t>
      </w:r>
    </w:p>
    <w:p w:rsidR="00250288" w:rsidRDefault="0047367E" w:rsidP="0047367E">
      <w:pPr>
        <w:jc w:val="both"/>
        <w:rPr>
          <w:sz w:val="28"/>
        </w:rPr>
      </w:pPr>
      <w:r>
        <w:rPr>
          <w:sz w:val="28"/>
        </w:rPr>
        <w:t xml:space="preserve">- </w:t>
      </w:r>
      <w:r w:rsidR="00250288">
        <w:rPr>
          <w:sz w:val="28"/>
        </w:rPr>
        <w:t>иные полномочия, предусмотренные</w:t>
      </w:r>
      <w:r>
        <w:rPr>
          <w:sz w:val="28"/>
        </w:rPr>
        <w:t xml:space="preserve"> законодательством Российской Федерации,</w:t>
      </w:r>
      <w:r w:rsidR="00250288">
        <w:rPr>
          <w:sz w:val="28"/>
        </w:rPr>
        <w:t xml:space="preserve"> настоящим Положением, Положением </w:t>
      </w:r>
      <w:r w:rsidR="00987C32">
        <w:rPr>
          <w:sz w:val="28"/>
          <w:szCs w:val="28"/>
        </w:rPr>
        <w:t>о закупке товаров, работ, услуг государственного автономного учреждения «Управление государственной экспертизы Республики Мордовия»</w:t>
      </w:r>
      <w:r w:rsidR="00250288">
        <w:rPr>
          <w:sz w:val="28"/>
        </w:rPr>
        <w:t>.</w:t>
      </w:r>
    </w:p>
    <w:p w:rsidR="008F30FF" w:rsidRDefault="008F30FF" w:rsidP="0047367E">
      <w:pPr>
        <w:jc w:val="both"/>
        <w:rPr>
          <w:sz w:val="28"/>
        </w:rPr>
      </w:pPr>
    </w:p>
    <w:p w:rsidR="00250288" w:rsidRDefault="002E07D2" w:rsidP="00250288">
      <w:pPr>
        <w:jc w:val="both"/>
        <w:rPr>
          <w:sz w:val="28"/>
        </w:rPr>
      </w:pPr>
      <w:r>
        <w:rPr>
          <w:sz w:val="28"/>
        </w:rPr>
        <w:t>5</w:t>
      </w:r>
      <w:r w:rsidR="00250288">
        <w:rPr>
          <w:sz w:val="28"/>
        </w:rPr>
        <w:t>.</w:t>
      </w:r>
      <w:r w:rsidR="009441A6">
        <w:rPr>
          <w:sz w:val="28"/>
        </w:rPr>
        <w:t>6</w:t>
      </w:r>
      <w:r w:rsidR="00250288">
        <w:rPr>
          <w:sz w:val="28"/>
        </w:rPr>
        <w:t>.</w:t>
      </w:r>
      <w:r w:rsidR="00250288">
        <w:rPr>
          <w:sz w:val="28"/>
        </w:rPr>
        <w:tab/>
        <w:t>Решения Комиссии оформляются протоколами. Протоколы подписывают все члены Комиссии, принявшие участие в заседании.</w:t>
      </w:r>
      <w:r w:rsidR="004B10D9">
        <w:rPr>
          <w:sz w:val="28"/>
        </w:rPr>
        <w:t xml:space="preserve"> Протоколы размещаются в порядке и сроки, установленные законодательством Российской Федерации, на официальном сайте.</w:t>
      </w:r>
    </w:p>
    <w:p w:rsidR="004B10D9" w:rsidRDefault="004B10D9" w:rsidP="00250288">
      <w:pPr>
        <w:jc w:val="both"/>
        <w:rPr>
          <w:sz w:val="28"/>
        </w:rPr>
      </w:pPr>
    </w:p>
    <w:p w:rsidR="004B10D9" w:rsidRPr="002E07D2" w:rsidRDefault="004A1F5A" w:rsidP="002E07D2">
      <w:pPr>
        <w:pStyle w:val="a8"/>
        <w:numPr>
          <w:ilvl w:val="0"/>
          <w:numId w:val="6"/>
        </w:numPr>
        <w:jc w:val="center"/>
        <w:rPr>
          <w:b/>
          <w:sz w:val="28"/>
        </w:rPr>
      </w:pPr>
      <w:r w:rsidRPr="002E07D2">
        <w:rPr>
          <w:b/>
          <w:sz w:val="28"/>
        </w:rPr>
        <w:t>Ответственность</w:t>
      </w:r>
    </w:p>
    <w:p w:rsidR="004B10D9" w:rsidRDefault="004B10D9" w:rsidP="00250288">
      <w:pPr>
        <w:jc w:val="both"/>
        <w:rPr>
          <w:sz w:val="28"/>
        </w:rPr>
      </w:pPr>
    </w:p>
    <w:p w:rsidR="004A1F5A" w:rsidRDefault="002E07D2" w:rsidP="004A1F5A">
      <w:pPr>
        <w:jc w:val="both"/>
        <w:rPr>
          <w:sz w:val="28"/>
        </w:rPr>
      </w:pPr>
      <w:r>
        <w:rPr>
          <w:sz w:val="28"/>
        </w:rPr>
        <w:t>6</w:t>
      </w:r>
      <w:r w:rsidR="004A1F5A">
        <w:rPr>
          <w:sz w:val="28"/>
        </w:rPr>
        <w:t xml:space="preserve">.1. За нарушение норм федерального закона  от 18 июля 2011 года № 223-ФЗ «О закупках товаров, работ, услуг отдельными видами юридических лиц», Положения </w:t>
      </w:r>
      <w:r w:rsidR="004A1F5A">
        <w:rPr>
          <w:sz w:val="28"/>
          <w:szCs w:val="28"/>
        </w:rPr>
        <w:t>о закупках товаров, работ, услуг государственного автономного учреждения «Управление государственной экспертизы Республики Мордовия», настоящего Положения члены Комиссии несут ответственность в соответствии с законодательством Российской Федерации</w:t>
      </w:r>
      <w:r w:rsidR="004A1F5A">
        <w:rPr>
          <w:sz w:val="28"/>
        </w:rPr>
        <w:t>.</w:t>
      </w:r>
    </w:p>
    <w:p w:rsidR="004A1F5A" w:rsidRDefault="004A1F5A" w:rsidP="004A1F5A">
      <w:pPr>
        <w:jc w:val="both"/>
        <w:rPr>
          <w:sz w:val="28"/>
        </w:rPr>
      </w:pPr>
    </w:p>
    <w:p w:rsidR="004A1F5A" w:rsidRDefault="002E07D2" w:rsidP="004A1F5A">
      <w:pPr>
        <w:jc w:val="both"/>
        <w:rPr>
          <w:sz w:val="28"/>
        </w:rPr>
      </w:pPr>
      <w:r>
        <w:rPr>
          <w:sz w:val="28"/>
        </w:rPr>
        <w:t>6</w:t>
      </w:r>
      <w:r w:rsidR="004A1F5A">
        <w:rPr>
          <w:sz w:val="28"/>
        </w:rPr>
        <w:t>.2. Решение Комиссии, принятое в нарушен</w:t>
      </w:r>
      <w:r w:rsidR="001900E3">
        <w:rPr>
          <w:sz w:val="28"/>
        </w:rPr>
        <w:t>ие требований законодательства Р</w:t>
      </w:r>
      <w:r w:rsidR="004A1F5A">
        <w:rPr>
          <w:sz w:val="28"/>
        </w:rPr>
        <w:t>оссийской Федерации</w:t>
      </w:r>
      <w:r w:rsidR="001900E3">
        <w:rPr>
          <w:sz w:val="28"/>
        </w:rPr>
        <w:t>, может быть обжаловано любым участником закупки в порядке, установленном законодательством Российской Федерации.</w:t>
      </w:r>
    </w:p>
    <w:p w:rsidR="001900E3" w:rsidRDefault="001900E3" w:rsidP="004A1F5A">
      <w:pPr>
        <w:jc w:val="both"/>
        <w:rPr>
          <w:sz w:val="28"/>
        </w:rPr>
      </w:pPr>
    </w:p>
    <w:p w:rsidR="002E07D2" w:rsidRDefault="002E07D2" w:rsidP="002E07D2">
      <w:pPr>
        <w:pStyle w:val="a8"/>
        <w:ind w:left="450"/>
        <w:rPr>
          <w:b/>
          <w:sz w:val="28"/>
        </w:rPr>
      </w:pPr>
    </w:p>
    <w:p w:rsidR="002E07D2" w:rsidRDefault="002E07D2" w:rsidP="002E07D2">
      <w:pPr>
        <w:pStyle w:val="a8"/>
        <w:ind w:left="450"/>
        <w:rPr>
          <w:b/>
          <w:sz w:val="28"/>
        </w:rPr>
      </w:pPr>
    </w:p>
    <w:p w:rsidR="001900E3" w:rsidRDefault="001900E3" w:rsidP="002E07D2">
      <w:pPr>
        <w:pStyle w:val="a8"/>
        <w:numPr>
          <w:ilvl w:val="0"/>
          <w:numId w:val="6"/>
        </w:numPr>
        <w:jc w:val="center"/>
        <w:rPr>
          <w:b/>
          <w:sz w:val="28"/>
        </w:rPr>
      </w:pPr>
      <w:r>
        <w:rPr>
          <w:b/>
          <w:sz w:val="28"/>
        </w:rPr>
        <w:lastRenderedPageBreak/>
        <w:t>Заключительные положения</w:t>
      </w:r>
    </w:p>
    <w:p w:rsidR="001900E3" w:rsidRPr="001900E3" w:rsidRDefault="001900E3" w:rsidP="001900E3">
      <w:pPr>
        <w:ind w:left="360"/>
        <w:jc w:val="center"/>
        <w:rPr>
          <w:b/>
          <w:sz w:val="28"/>
        </w:rPr>
      </w:pPr>
    </w:p>
    <w:p w:rsidR="00250288" w:rsidRDefault="002E07D2" w:rsidP="00250288">
      <w:pPr>
        <w:autoSpaceDE w:val="0"/>
        <w:autoSpaceDN w:val="0"/>
        <w:adjustRightInd w:val="0"/>
        <w:jc w:val="both"/>
        <w:outlineLvl w:val="0"/>
        <w:rPr>
          <w:sz w:val="28"/>
          <w:szCs w:val="28"/>
        </w:rPr>
      </w:pPr>
      <w:r>
        <w:rPr>
          <w:sz w:val="28"/>
        </w:rPr>
        <w:t>7</w:t>
      </w:r>
      <w:r w:rsidR="001900E3">
        <w:rPr>
          <w:sz w:val="28"/>
        </w:rPr>
        <w:t>.1</w:t>
      </w:r>
      <w:r w:rsidR="00250288" w:rsidRPr="00A02CAB">
        <w:rPr>
          <w:sz w:val="28"/>
        </w:rPr>
        <w:t>.</w:t>
      </w:r>
      <w:r w:rsidR="001900E3">
        <w:rPr>
          <w:sz w:val="28"/>
        </w:rPr>
        <w:t xml:space="preserve"> </w:t>
      </w:r>
      <w:r w:rsidR="00250288">
        <w:rPr>
          <w:sz w:val="28"/>
          <w:szCs w:val="28"/>
        </w:rPr>
        <w:t xml:space="preserve"> Во всем ином, не предусмотренном настоящим</w:t>
      </w:r>
      <w:r w:rsidR="001900E3">
        <w:rPr>
          <w:sz w:val="28"/>
          <w:szCs w:val="28"/>
        </w:rPr>
        <w:t xml:space="preserve"> Положением, применяются нормы ф</w:t>
      </w:r>
      <w:r w:rsidR="00250288">
        <w:rPr>
          <w:sz w:val="28"/>
          <w:szCs w:val="28"/>
        </w:rPr>
        <w:t>едерального закона</w:t>
      </w:r>
      <w:r w:rsidR="00250288" w:rsidRPr="00980089">
        <w:rPr>
          <w:sz w:val="28"/>
          <w:szCs w:val="28"/>
        </w:rPr>
        <w:t xml:space="preserve"> </w:t>
      </w:r>
      <w:r w:rsidR="00250288">
        <w:rPr>
          <w:sz w:val="28"/>
          <w:szCs w:val="28"/>
        </w:rPr>
        <w:t>Российской Федерации</w:t>
      </w:r>
      <w:r w:rsidR="00454347">
        <w:rPr>
          <w:sz w:val="28"/>
          <w:szCs w:val="28"/>
        </w:rPr>
        <w:t xml:space="preserve"> </w:t>
      </w:r>
      <w:r w:rsidR="001900E3">
        <w:rPr>
          <w:sz w:val="28"/>
          <w:szCs w:val="28"/>
        </w:rPr>
        <w:t xml:space="preserve"> от 18 июля 2011 года </w:t>
      </w:r>
      <w:r w:rsidR="00454347">
        <w:rPr>
          <w:sz w:val="28"/>
          <w:szCs w:val="28"/>
        </w:rPr>
        <w:t xml:space="preserve">№ 223-ФЗ </w:t>
      </w:r>
      <w:r w:rsidR="00250288">
        <w:rPr>
          <w:sz w:val="28"/>
          <w:szCs w:val="28"/>
        </w:rPr>
        <w:t>«О закупках товаров, работ, услуг отдельными видами юридических лиц».</w:t>
      </w:r>
    </w:p>
    <w:p w:rsidR="00FD2245" w:rsidRDefault="00FD2245"/>
    <w:sectPr w:rsidR="00FD2245" w:rsidSect="002B77E2">
      <w:footerReference w:type="default" r:id="rId10"/>
      <w:pgSz w:w="11906" w:h="16838"/>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94A" w:rsidRDefault="00CD194A">
      <w:r>
        <w:separator/>
      </w:r>
    </w:p>
  </w:endnote>
  <w:endnote w:type="continuationSeparator" w:id="0">
    <w:p w:rsidR="00CD194A" w:rsidRDefault="00CD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E2" w:rsidRDefault="00250288">
    <w:pPr>
      <w:pStyle w:val="a4"/>
      <w:jc w:val="center"/>
    </w:pPr>
    <w:r>
      <w:fldChar w:fldCharType="begin"/>
    </w:r>
    <w:r>
      <w:instrText xml:space="preserve"> PAGE   \* MERGEFORMAT </w:instrText>
    </w:r>
    <w:r>
      <w:fldChar w:fldCharType="separate"/>
    </w:r>
    <w:r w:rsidR="006A68D6">
      <w:rPr>
        <w:noProof/>
      </w:rPr>
      <w:t>2</w:t>
    </w:r>
    <w:r>
      <w:rPr>
        <w:noProof/>
      </w:rPr>
      <w:fldChar w:fldCharType="end"/>
    </w:r>
  </w:p>
  <w:p w:rsidR="002A458E" w:rsidRDefault="00CD19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94A" w:rsidRDefault="00CD194A">
      <w:r>
        <w:separator/>
      </w:r>
    </w:p>
  </w:footnote>
  <w:footnote w:type="continuationSeparator" w:id="0">
    <w:p w:rsidR="00CD194A" w:rsidRDefault="00CD1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11C73F4C"/>
    <w:multiLevelType w:val="multilevel"/>
    <w:tmpl w:val="2FA8A6D8"/>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7D13BCC"/>
    <w:multiLevelType w:val="hybridMultilevel"/>
    <w:tmpl w:val="941093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8F3251"/>
    <w:multiLevelType w:val="hybridMultilevel"/>
    <w:tmpl w:val="8D82604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4E2C9A"/>
    <w:multiLevelType w:val="multilevel"/>
    <w:tmpl w:val="A7C4751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43"/>
    <w:rsid w:val="001900E3"/>
    <w:rsid w:val="001D5D29"/>
    <w:rsid w:val="00250288"/>
    <w:rsid w:val="002C7E4F"/>
    <w:rsid w:val="002E07D2"/>
    <w:rsid w:val="00454347"/>
    <w:rsid w:val="0047367E"/>
    <w:rsid w:val="00480963"/>
    <w:rsid w:val="004A1F5A"/>
    <w:rsid w:val="004B10D9"/>
    <w:rsid w:val="00554ED7"/>
    <w:rsid w:val="006A68D6"/>
    <w:rsid w:val="00792728"/>
    <w:rsid w:val="00806239"/>
    <w:rsid w:val="0087292D"/>
    <w:rsid w:val="008F30FF"/>
    <w:rsid w:val="00901B43"/>
    <w:rsid w:val="0093180B"/>
    <w:rsid w:val="009441A6"/>
    <w:rsid w:val="00981044"/>
    <w:rsid w:val="0098681D"/>
    <w:rsid w:val="00987C32"/>
    <w:rsid w:val="00A26A99"/>
    <w:rsid w:val="00B16E11"/>
    <w:rsid w:val="00B724A9"/>
    <w:rsid w:val="00C21A8E"/>
    <w:rsid w:val="00CC66AD"/>
    <w:rsid w:val="00CD194A"/>
    <w:rsid w:val="00DD7DD4"/>
    <w:rsid w:val="00F00C32"/>
    <w:rsid w:val="00FD2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2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250288"/>
    <w:rPr>
      <w:color w:val="0000FF"/>
      <w:u w:val="single"/>
    </w:rPr>
  </w:style>
  <w:style w:type="paragraph" w:styleId="HTML">
    <w:name w:val="HTML Preformatted"/>
    <w:basedOn w:val="a"/>
    <w:link w:val="HTML0"/>
    <w:rsid w:val="0025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50288"/>
    <w:rPr>
      <w:rFonts w:ascii="Courier New" w:eastAsia="Times New Roman" w:hAnsi="Courier New" w:cs="Courier New"/>
      <w:sz w:val="20"/>
      <w:szCs w:val="20"/>
      <w:lang w:eastAsia="ru-RU"/>
    </w:rPr>
  </w:style>
  <w:style w:type="paragraph" w:styleId="a4">
    <w:name w:val="footer"/>
    <w:basedOn w:val="a"/>
    <w:link w:val="a5"/>
    <w:uiPriority w:val="99"/>
    <w:unhideWhenUsed/>
    <w:rsid w:val="00250288"/>
    <w:pPr>
      <w:tabs>
        <w:tab w:val="center" w:pos="4677"/>
        <w:tab w:val="right" w:pos="9355"/>
      </w:tabs>
    </w:pPr>
  </w:style>
  <w:style w:type="character" w:customStyle="1" w:styleId="a5">
    <w:name w:val="Нижний колонтитул Знак"/>
    <w:basedOn w:val="a0"/>
    <w:link w:val="a4"/>
    <w:uiPriority w:val="99"/>
    <w:rsid w:val="00250288"/>
    <w:rPr>
      <w:rFonts w:ascii="Times New Roman" w:eastAsia="Times New Roman" w:hAnsi="Times New Roman" w:cs="Times New Roman"/>
      <w:sz w:val="24"/>
      <w:szCs w:val="24"/>
      <w:lang w:eastAsia="ru-RU"/>
    </w:rPr>
  </w:style>
  <w:style w:type="character" w:customStyle="1" w:styleId="11">
    <w:name w:val="Основной текст + 11"/>
    <w:aliases w:val="5 pt7"/>
    <w:basedOn w:val="a0"/>
    <w:uiPriority w:val="99"/>
    <w:rsid w:val="00554ED7"/>
    <w:rPr>
      <w:rFonts w:ascii="Times New Roman" w:hAnsi="Times New Roman" w:cs="Times New Roman"/>
      <w:spacing w:val="0"/>
      <w:sz w:val="23"/>
      <w:szCs w:val="23"/>
    </w:rPr>
  </w:style>
  <w:style w:type="character" w:customStyle="1" w:styleId="1">
    <w:name w:val="Основной текст Знак1"/>
    <w:basedOn w:val="a0"/>
    <w:link w:val="a6"/>
    <w:uiPriority w:val="99"/>
    <w:locked/>
    <w:rsid w:val="00554ED7"/>
    <w:rPr>
      <w:rFonts w:ascii="Times New Roman" w:hAnsi="Times New Roman" w:cs="Times New Roman"/>
    </w:rPr>
  </w:style>
  <w:style w:type="paragraph" w:styleId="a6">
    <w:name w:val="Body Text"/>
    <w:basedOn w:val="a"/>
    <w:link w:val="1"/>
    <w:uiPriority w:val="99"/>
    <w:rsid w:val="00554ED7"/>
    <w:pPr>
      <w:spacing w:after="480" w:line="278" w:lineRule="exact"/>
    </w:pPr>
    <w:rPr>
      <w:rFonts w:eastAsiaTheme="minorHAnsi"/>
      <w:sz w:val="22"/>
      <w:szCs w:val="22"/>
      <w:lang w:eastAsia="en-US"/>
    </w:rPr>
  </w:style>
  <w:style w:type="character" w:customStyle="1" w:styleId="a7">
    <w:name w:val="Основной текст Знак"/>
    <w:basedOn w:val="a0"/>
    <w:uiPriority w:val="99"/>
    <w:semiHidden/>
    <w:rsid w:val="00554ED7"/>
    <w:rPr>
      <w:rFonts w:ascii="Times New Roman" w:eastAsia="Times New Roman" w:hAnsi="Times New Roman" w:cs="Times New Roman"/>
      <w:sz w:val="24"/>
      <w:szCs w:val="24"/>
      <w:lang w:eastAsia="ru-RU"/>
    </w:rPr>
  </w:style>
  <w:style w:type="paragraph" w:customStyle="1" w:styleId="ConsPlusNormal">
    <w:name w:val="ConsPlusNormal"/>
    <w:rsid w:val="0047367E"/>
    <w:pPr>
      <w:autoSpaceDE w:val="0"/>
      <w:autoSpaceDN w:val="0"/>
      <w:adjustRightInd w:val="0"/>
      <w:spacing w:after="0" w:line="240" w:lineRule="auto"/>
    </w:pPr>
    <w:rPr>
      <w:rFonts w:ascii="Times New Roman" w:hAnsi="Times New Roman" w:cs="Times New Roman"/>
      <w:b/>
      <w:bCs/>
      <w:sz w:val="28"/>
      <w:szCs w:val="28"/>
    </w:rPr>
  </w:style>
  <w:style w:type="character" w:customStyle="1" w:styleId="114">
    <w:name w:val="Основной текст + 114"/>
    <w:aliases w:val="5 pt6"/>
    <w:basedOn w:val="1"/>
    <w:uiPriority w:val="99"/>
    <w:rsid w:val="00454347"/>
    <w:rPr>
      <w:rFonts w:ascii="Times New Roman" w:hAnsi="Times New Roman" w:cs="Times New Roman"/>
      <w:spacing w:val="0"/>
      <w:sz w:val="23"/>
      <w:szCs w:val="23"/>
    </w:rPr>
  </w:style>
  <w:style w:type="paragraph" w:styleId="a8">
    <w:name w:val="List Paragraph"/>
    <w:basedOn w:val="a"/>
    <w:uiPriority w:val="34"/>
    <w:qFormat/>
    <w:rsid w:val="00B724A9"/>
    <w:pPr>
      <w:ind w:left="720"/>
      <w:contextualSpacing/>
    </w:pPr>
  </w:style>
  <w:style w:type="paragraph" w:styleId="a9">
    <w:name w:val="Balloon Text"/>
    <w:basedOn w:val="a"/>
    <w:link w:val="aa"/>
    <w:uiPriority w:val="99"/>
    <w:semiHidden/>
    <w:unhideWhenUsed/>
    <w:rsid w:val="006A68D6"/>
    <w:rPr>
      <w:rFonts w:ascii="Tahoma" w:hAnsi="Tahoma" w:cs="Tahoma"/>
      <w:sz w:val="16"/>
      <w:szCs w:val="16"/>
    </w:rPr>
  </w:style>
  <w:style w:type="character" w:customStyle="1" w:styleId="aa">
    <w:name w:val="Текст выноски Знак"/>
    <w:basedOn w:val="a0"/>
    <w:link w:val="a9"/>
    <w:uiPriority w:val="99"/>
    <w:semiHidden/>
    <w:rsid w:val="006A68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2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250288"/>
    <w:rPr>
      <w:color w:val="0000FF"/>
      <w:u w:val="single"/>
    </w:rPr>
  </w:style>
  <w:style w:type="paragraph" w:styleId="HTML">
    <w:name w:val="HTML Preformatted"/>
    <w:basedOn w:val="a"/>
    <w:link w:val="HTML0"/>
    <w:rsid w:val="0025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50288"/>
    <w:rPr>
      <w:rFonts w:ascii="Courier New" w:eastAsia="Times New Roman" w:hAnsi="Courier New" w:cs="Courier New"/>
      <w:sz w:val="20"/>
      <w:szCs w:val="20"/>
      <w:lang w:eastAsia="ru-RU"/>
    </w:rPr>
  </w:style>
  <w:style w:type="paragraph" w:styleId="a4">
    <w:name w:val="footer"/>
    <w:basedOn w:val="a"/>
    <w:link w:val="a5"/>
    <w:uiPriority w:val="99"/>
    <w:unhideWhenUsed/>
    <w:rsid w:val="00250288"/>
    <w:pPr>
      <w:tabs>
        <w:tab w:val="center" w:pos="4677"/>
        <w:tab w:val="right" w:pos="9355"/>
      </w:tabs>
    </w:pPr>
  </w:style>
  <w:style w:type="character" w:customStyle="1" w:styleId="a5">
    <w:name w:val="Нижний колонтитул Знак"/>
    <w:basedOn w:val="a0"/>
    <w:link w:val="a4"/>
    <w:uiPriority w:val="99"/>
    <w:rsid w:val="00250288"/>
    <w:rPr>
      <w:rFonts w:ascii="Times New Roman" w:eastAsia="Times New Roman" w:hAnsi="Times New Roman" w:cs="Times New Roman"/>
      <w:sz w:val="24"/>
      <w:szCs w:val="24"/>
      <w:lang w:eastAsia="ru-RU"/>
    </w:rPr>
  </w:style>
  <w:style w:type="character" w:customStyle="1" w:styleId="11">
    <w:name w:val="Основной текст + 11"/>
    <w:aliases w:val="5 pt7"/>
    <w:basedOn w:val="a0"/>
    <w:uiPriority w:val="99"/>
    <w:rsid w:val="00554ED7"/>
    <w:rPr>
      <w:rFonts w:ascii="Times New Roman" w:hAnsi="Times New Roman" w:cs="Times New Roman"/>
      <w:spacing w:val="0"/>
      <w:sz w:val="23"/>
      <w:szCs w:val="23"/>
    </w:rPr>
  </w:style>
  <w:style w:type="character" w:customStyle="1" w:styleId="1">
    <w:name w:val="Основной текст Знак1"/>
    <w:basedOn w:val="a0"/>
    <w:link w:val="a6"/>
    <w:uiPriority w:val="99"/>
    <w:locked/>
    <w:rsid w:val="00554ED7"/>
    <w:rPr>
      <w:rFonts w:ascii="Times New Roman" w:hAnsi="Times New Roman" w:cs="Times New Roman"/>
    </w:rPr>
  </w:style>
  <w:style w:type="paragraph" w:styleId="a6">
    <w:name w:val="Body Text"/>
    <w:basedOn w:val="a"/>
    <w:link w:val="1"/>
    <w:uiPriority w:val="99"/>
    <w:rsid w:val="00554ED7"/>
    <w:pPr>
      <w:spacing w:after="480" w:line="278" w:lineRule="exact"/>
    </w:pPr>
    <w:rPr>
      <w:rFonts w:eastAsiaTheme="minorHAnsi"/>
      <w:sz w:val="22"/>
      <w:szCs w:val="22"/>
      <w:lang w:eastAsia="en-US"/>
    </w:rPr>
  </w:style>
  <w:style w:type="character" w:customStyle="1" w:styleId="a7">
    <w:name w:val="Основной текст Знак"/>
    <w:basedOn w:val="a0"/>
    <w:uiPriority w:val="99"/>
    <w:semiHidden/>
    <w:rsid w:val="00554ED7"/>
    <w:rPr>
      <w:rFonts w:ascii="Times New Roman" w:eastAsia="Times New Roman" w:hAnsi="Times New Roman" w:cs="Times New Roman"/>
      <w:sz w:val="24"/>
      <w:szCs w:val="24"/>
      <w:lang w:eastAsia="ru-RU"/>
    </w:rPr>
  </w:style>
  <w:style w:type="paragraph" w:customStyle="1" w:styleId="ConsPlusNormal">
    <w:name w:val="ConsPlusNormal"/>
    <w:rsid w:val="0047367E"/>
    <w:pPr>
      <w:autoSpaceDE w:val="0"/>
      <w:autoSpaceDN w:val="0"/>
      <w:adjustRightInd w:val="0"/>
      <w:spacing w:after="0" w:line="240" w:lineRule="auto"/>
    </w:pPr>
    <w:rPr>
      <w:rFonts w:ascii="Times New Roman" w:hAnsi="Times New Roman" w:cs="Times New Roman"/>
      <w:b/>
      <w:bCs/>
      <w:sz w:val="28"/>
      <w:szCs w:val="28"/>
    </w:rPr>
  </w:style>
  <w:style w:type="character" w:customStyle="1" w:styleId="114">
    <w:name w:val="Основной текст + 114"/>
    <w:aliases w:val="5 pt6"/>
    <w:basedOn w:val="1"/>
    <w:uiPriority w:val="99"/>
    <w:rsid w:val="00454347"/>
    <w:rPr>
      <w:rFonts w:ascii="Times New Roman" w:hAnsi="Times New Roman" w:cs="Times New Roman"/>
      <w:spacing w:val="0"/>
      <w:sz w:val="23"/>
      <w:szCs w:val="23"/>
    </w:rPr>
  </w:style>
  <w:style w:type="paragraph" w:styleId="a8">
    <w:name w:val="List Paragraph"/>
    <w:basedOn w:val="a"/>
    <w:uiPriority w:val="34"/>
    <w:qFormat/>
    <w:rsid w:val="00B724A9"/>
    <w:pPr>
      <w:ind w:left="720"/>
      <w:contextualSpacing/>
    </w:pPr>
  </w:style>
  <w:style w:type="paragraph" w:styleId="a9">
    <w:name w:val="Balloon Text"/>
    <w:basedOn w:val="a"/>
    <w:link w:val="aa"/>
    <w:uiPriority w:val="99"/>
    <w:semiHidden/>
    <w:unhideWhenUsed/>
    <w:rsid w:val="006A68D6"/>
    <w:rPr>
      <w:rFonts w:ascii="Tahoma" w:hAnsi="Tahoma" w:cs="Tahoma"/>
      <w:sz w:val="16"/>
      <w:szCs w:val="16"/>
    </w:rPr>
  </w:style>
  <w:style w:type="character" w:customStyle="1" w:styleId="aa">
    <w:name w:val="Текст выноски Знак"/>
    <w:basedOn w:val="a0"/>
    <w:link w:val="a9"/>
    <w:uiPriority w:val="99"/>
    <w:semiHidden/>
    <w:rsid w:val="006A68D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EB615E10864B625DFD8D97ABE01CD78F1069EA7AABAD2D91E33AB424B1DD776CA3AAD129F5ADC1AIA0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1361</Words>
  <Characters>7763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Измаилов</cp:lastModifiedBy>
  <cp:revision>9</cp:revision>
  <cp:lastPrinted>2016-08-29T07:20:00Z</cp:lastPrinted>
  <dcterms:created xsi:type="dcterms:W3CDTF">2012-03-14T09:14:00Z</dcterms:created>
  <dcterms:modified xsi:type="dcterms:W3CDTF">2016-08-29T07:20:00Z</dcterms:modified>
</cp:coreProperties>
</file>